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1C" w:rsidRDefault="00D45F1C" w:rsidP="00D45F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5F1C" w:rsidRDefault="00D45F1C" w:rsidP="00D45F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A5">
        <w:rPr>
          <w:rFonts w:ascii="Times New Roman" w:hAnsi="Times New Roman" w:cs="Times New Roman"/>
          <w:b/>
          <w:sz w:val="24"/>
          <w:szCs w:val="24"/>
        </w:rPr>
        <w:t>к учебному плану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основной общеобразовательной программе в соответствии с ФАООП УО  (вариант 1)</w:t>
      </w:r>
    </w:p>
    <w:p w:rsidR="00D45F1C" w:rsidRPr="00E024AB" w:rsidRDefault="00D45F1C" w:rsidP="00D45F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– 8 класс  на  2023-2024 учебный год</w:t>
      </w:r>
    </w:p>
    <w:p w:rsidR="00D45F1C" w:rsidRPr="00DB227E" w:rsidRDefault="00D45F1C" w:rsidP="00D45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1C" w:rsidRPr="00C70580" w:rsidRDefault="00D45F1C" w:rsidP="00D45F1C">
      <w:pPr>
        <w:pStyle w:val="Default"/>
        <w:jc w:val="center"/>
      </w:pPr>
      <w:r w:rsidRPr="00C70580">
        <w:rPr>
          <w:b/>
          <w:bCs/>
        </w:rPr>
        <w:t>1.Общие положения.</w:t>
      </w:r>
    </w:p>
    <w:p w:rsidR="00D45F1C" w:rsidRPr="00C70580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1.1.Учебный план  для 5-8</w:t>
      </w:r>
      <w:r w:rsidRPr="008F2345">
        <w:rPr>
          <w:rFonts w:ascii="Times New Roman" w:hAnsi="Times New Roman" w:cs="Times New Roman"/>
          <w:sz w:val="24"/>
          <w:szCs w:val="24"/>
        </w:rPr>
        <w:t>классов</w:t>
      </w:r>
      <w:r w:rsidRPr="00C70580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 Архангельской области «Вельская специальная (коррекционная) общеобразовательная школа – интернат» (далее - ГБОУ АО «Вельская СКОШИ»</w:t>
      </w:r>
      <w:proofErr w:type="gramStart"/>
      <w:r w:rsidRPr="00C70580">
        <w:rPr>
          <w:rFonts w:ascii="Times New Roman" w:hAnsi="Times New Roman" w:cs="Times New Roman"/>
          <w:sz w:val="24"/>
          <w:szCs w:val="24"/>
        </w:rPr>
        <w:t>)</w:t>
      </w:r>
      <w:r w:rsidRPr="00627B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7B4B">
        <w:rPr>
          <w:rFonts w:ascii="Times New Roman" w:hAnsi="Times New Roman" w:cs="Times New Roman"/>
          <w:sz w:val="24"/>
          <w:szCs w:val="24"/>
        </w:rPr>
        <w:t>о адаптированной основной общеобразовател</w:t>
      </w:r>
      <w:r w:rsidRPr="00627B4B">
        <w:rPr>
          <w:rFonts w:ascii="Times New Roman" w:hAnsi="Times New Roman" w:cs="Times New Roman"/>
          <w:sz w:val="24"/>
          <w:szCs w:val="24"/>
        </w:rPr>
        <w:t>ь</w:t>
      </w:r>
      <w:r w:rsidRPr="00627B4B">
        <w:rPr>
          <w:rFonts w:ascii="Times New Roman" w:hAnsi="Times New Roman" w:cs="Times New Roman"/>
          <w:sz w:val="24"/>
          <w:szCs w:val="24"/>
        </w:rPr>
        <w:t xml:space="preserve">ной программе (далее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70580">
        <w:rPr>
          <w:rFonts w:ascii="Times New Roman" w:hAnsi="Times New Roman" w:cs="Times New Roman"/>
          <w:sz w:val="24"/>
          <w:szCs w:val="24"/>
        </w:rPr>
        <w:t>АООП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27B4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ФАООП УО  (вариант 1)</w:t>
      </w:r>
      <w:r w:rsidRPr="00C70580">
        <w:rPr>
          <w:rFonts w:ascii="Times New Roman" w:hAnsi="Times New Roman" w:cs="Times New Roman"/>
          <w:sz w:val="24"/>
          <w:szCs w:val="24"/>
        </w:rPr>
        <w:t xml:space="preserve">, является нормативным документом, </w:t>
      </w:r>
      <w:r>
        <w:rPr>
          <w:rFonts w:ascii="Times New Roman" w:hAnsi="Times New Roman" w:cs="Times New Roman"/>
          <w:sz w:val="24"/>
          <w:szCs w:val="24"/>
        </w:rPr>
        <w:t>фиксирующим</w:t>
      </w:r>
      <w:r w:rsidRPr="00C70580">
        <w:rPr>
          <w:rFonts w:ascii="Times New Roman" w:hAnsi="Times New Roman" w:cs="Times New Roman"/>
          <w:sz w:val="24"/>
          <w:szCs w:val="24"/>
        </w:rPr>
        <w:t>:</w:t>
      </w:r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C70580">
        <w:rPr>
          <w:rFonts w:ascii="Times New Roman" w:hAnsi="Times New Roman" w:cs="Times New Roman"/>
          <w:sz w:val="24"/>
          <w:szCs w:val="24"/>
        </w:rPr>
        <w:t xml:space="preserve"> нагрузки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F1C" w:rsidRPr="00C70580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максимальный объем аудиторной нагрузки </w:t>
      </w:r>
      <w:proofErr w:type="gramStart"/>
      <w:r w:rsidRPr="00C705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0580">
        <w:rPr>
          <w:rFonts w:ascii="Times New Roman" w:hAnsi="Times New Roman" w:cs="Times New Roman"/>
          <w:sz w:val="24"/>
          <w:szCs w:val="24"/>
        </w:rPr>
        <w:t>;</w:t>
      </w:r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80">
        <w:rPr>
          <w:rFonts w:ascii="Times New Roman" w:hAnsi="Times New Roman" w:cs="Times New Roman"/>
          <w:sz w:val="24"/>
          <w:szCs w:val="24"/>
        </w:rPr>
        <w:t xml:space="preserve">- состав </w:t>
      </w:r>
      <w:r>
        <w:rPr>
          <w:rFonts w:ascii="Times New Roman" w:hAnsi="Times New Roman" w:cs="Times New Roman"/>
          <w:sz w:val="24"/>
          <w:szCs w:val="24"/>
        </w:rPr>
        <w:t>и структуру обязательных предметных областей;</w:t>
      </w:r>
    </w:p>
    <w:p w:rsidR="00D45F1C" w:rsidRPr="00C70580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распределяет учебное время, отводимое </w:t>
      </w:r>
      <w:r w:rsidRPr="0069730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классам и учебным предметам и направлениям внеурочной деятельности.</w:t>
      </w:r>
    </w:p>
    <w:p w:rsidR="00D45F1C" w:rsidRPr="00C70580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80">
        <w:rPr>
          <w:rFonts w:ascii="Times New Roman" w:hAnsi="Times New Roman" w:cs="Times New Roman"/>
          <w:sz w:val="24"/>
          <w:szCs w:val="24"/>
        </w:rPr>
        <w:t>- распределение учебного времени, отводимого на освоение содержания образования.</w:t>
      </w:r>
    </w:p>
    <w:p w:rsidR="00D45F1C" w:rsidRPr="00C70580" w:rsidRDefault="00D45F1C" w:rsidP="00D4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70580">
        <w:rPr>
          <w:rFonts w:ascii="Times New Roman" w:hAnsi="Times New Roman" w:cs="Times New Roman"/>
          <w:sz w:val="24"/>
          <w:szCs w:val="24"/>
        </w:rPr>
        <w:t>Нормативной базой, лежащей в основе разработки учебного плана, являются следующие документы:</w:t>
      </w:r>
    </w:p>
    <w:p w:rsidR="00D45F1C" w:rsidRPr="00C70580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580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273-Ф3 «Об образовании в Российской Федерации»; </w:t>
      </w:r>
    </w:p>
    <w:p w:rsidR="00D45F1C" w:rsidRPr="00C70580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58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 w:rsidRPr="00C705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058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</w:t>
      </w:r>
      <w:r w:rsidRPr="00C70580">
        <w:rPr>
          <w:rFonts w:ascii="Times New Roman" w:hAnsi="Times New Roman" w:cs="Times New Roman"/>
          <w:sz w:val="24"/>
          <w:szCs w:val="24"/>
        </w:rPr>
        <w:t>я</w:t>
      </w:r>
      <w:r w:rsidRPr="00C70580">
        <w:rPr>
          <w:rFonts w:ascii="Times New Roman" w:hAnsi="Times New Roman" w:cs="Times New Roman"/>
          <w:sz w:val="24"/>
          <w:szCs w:val="24"/>
        </w:rPr>
        <w:t xml:space="preserve">ми), утверждённым приказом Министерства образования и науки Российской Федерации и от 19.12.2014 № 1599; </w:t>
      </w:r>
    </w:p>
    <w:p w:rsidR="00D45F1C" w:rsidRPr="00C70580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Федеральной а</w:t>
      </w:r>
      <w:r w:rsidRPr="00C70580">
        <w:rPr>
          <w:rFonts w:ascii="Times New Roman" w:hAnsi="Times New Roman" w:cs="Times New Roman"/>
          <w:sz w:val="24"/>
          <w:szCs w:val="24"/>
        </w:rPr>
        <w:t xml:space="preserve">даптированная основная общеобразовательная </w:t>
      </w:r>
      <w:proofErr w:type="spellStart"/>
      <w:r w:rsidRPr="00C7058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C70580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</w:t>
      </w:r>
      <w:r w:rsidRPr="00C705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ниями) (Приказ Министерства Просвещения РФ </w:t>
      </w:r>
      <w:r w:rsidRPr="00E923B1">
        <w:rPr>
          <w:rFonts w:ascii="Times New Roman" w:hAnsi="Times New Roman" w:cs="Times New Roman"/>
          <w:sz w:val="24"/>
          <w:szCs w:val="24"/>
        </w:rPr>
        <w:t>о</w:t>
      </w:r>
      <w:r w:rsidRPr="00E923B1">
        <w:rPr>
          <w:rFonts w:ascii="Times New Roman" w:eastAsia="Times New Roman" w:hAnsi="Times New Roman" w:cs="Times New Roman"/>
          <w:sz w:val="24"/>
          <w:szCs w:val="24"/>
        </w:rPr>
        <w:t>т 24 ноября 2022 г. № 1026);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80">
        <w:rPr>
          <w:rFonts w:ascii="Times New Roman" w:hAnsi="Times New Roman" w:cs="Times New Roman"/>
          <w:sz w:val="24"/>
          <w:szCs w:val="24"/>
        </w:rPr>
        <w:t xml:space="preserve">- </w:t>
      </w:r>
      <w:r w:rsidRPr="00A16E7C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молодежи», которые утве</w:t>
      </w:r>
      <w:r w:rsidRPr="00A16E7C">
        <w:rPr>
          <w:rFonts w:ascii="Times New Roman" w:hAnsi="Times New Roman" w:cs="Times New Roman"/>
          <w:sz w:val="24"/>
          <w:szCs w:val="24"/>
        </w:rPr>
        <w:t>р</w:t>
      </w:r>
      <w:r w:rsidRPr="00A16E7C">
        <w:rPr>
          <w:rFonts w:ascii="Times New Roman" w:hAnsi="Times New Roman" w:cs="Times New Roman"/>
          <w:sz w:val="24"/>
          <w:szCs w:val="24"/>
        </w:rPr>
        <w:t xml:space="preserve">ждены Постановлением Главного государственного санитарного врача Российской </w:t>
      </w:r>
      <w:proofErr w:type="spellStart"/>
      <w:r w:rsidRPr="00A16E7C">
        <w:rPr>
          <w:rFonts w:ascii="Times New Roman" w:hAnsi="Times New Roman" w:cs="Times New Roman"/>
          <w:sz w:val="24"/>
          <w:szCs w:val="24"/>
        </w:rPr>
        <w:t>Федерации</w:t>
      </w:r>
      <w:r w:rsidRPr="00B45517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B45517">
        <w:rPr>
          <w:rFonts w:ascii="Times New Roman" w:hAnsi="Times New Roman" w:cs="Times New Roman"/>
          <w:sz w:val="24"/>
          <w:szCs w:val="24"/>
        </w:rPr>
        <w:t xml:space="preserve"> 2.4.3648-20 </w:t>
      </w:r>
      <w:r w:rsidRPr="00A16E7C">
        <w:rPr>
          <w:rFonts w:ascii="Times New Roman" w:hAnsi="Times New Roman" w:cs="Times New Roman"/>
          <w:sz w:val="24"/>
          <w:szCs w:val="24"/>
        </w:rPr>
        <w:t xml:space="preserve"> от 28.09.2020 №28</w:t>
      </w:r>
      <w:r w:rsidRPr="00C714FD">
        <w:rPr>
          <w:rFonts w:ascii="Times New Roman" w:hAnsi="Times New Roman" w:cs="Times New Roman"/>
          <w:sz w:val="24"/>
          <w:szCs w:val="24"/>
        </w:rPr>
        <w:t>;</w:t>
      </w:r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67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Главного государственного санитарного врача РФ от 28.01.2021 N 2 "Об утверждении санитарных правил и норм </w:t>
      </w:r>
      <w:proofErr w:type="spellStart"/>
      <w:r w:rsidRPr="0067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67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</w:t>
      </w:r>
      <w:r w:rsidRPr="0067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3685-21 "Гигиенические нормативы и требования к обеспечению безопасности и (или) безвредности для человека факторов среды оби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тания"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580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</w:t>
      </w:r>
      <w:proofErr w:type="gramEnd"/>
      <w:r w:rsidRPr="00C70580">
        <w:rPr>
          <w:rFonts w:ascii="Times New Roman" w:hAnsi="Times New Roman" w:cs="Times New Roman"/>
          <w:sz w:val="24"/>
          <w:szCs w:val="24"/>
        </w:rPr>
        <w:t xml:space="preserve"> Ро</w:t>
      </w:r>
      <w:r w:rsidRPr="00C70580">
        <w:rPr>
          <w:rFonts w:ascii="Times New Roman" w:hAnsi="Times New Roman" w:cs="Times New Roman"/>
          <w:sz w:val="24"/>
          <w:szCs w:val="24"/>
        </w:rPr>
        <w:t>с</w:t>
      </w:r>
      <w:r w:rsidRPr="00C70580">
        <w:rPr>
          <w:rFonts w:ascii="Times New Roman" w:hAnsi="Times New Roman" w:cs="Times New Roman"/>
          <w:sz w:val="24"/>
          <w:szCs w:val="24"/>
        </w:rPr>
        <w:t>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3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22 марта 2021 г. N 115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Pr="00C70580">
        <w:rPr>
          <w:rFonts w:ascii="Times New Roman" w:hAnsi="Times New Roman" w:cs="Times New Roman"/>
          <w:sz w:val="24"/>
          <w:szCs w:val="24"/>
        </w:rPr>
        <w:t xml:space="preserve"> ГБОУ АО «Вельская СКОШИ».</w:t>
      </w:r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DB227E">
        <w:rPr>
          <w:rFonts w:ascii="Times New Roman" w:hAnsi="Times New Roman" w:cs="Times New Roman"/>
          <w:sz w:val="24"/>
          <w:szCs w:val="24"/>
        </w:rPr>
        <w:t xml:space="preserve">Продолжительность учебных </w:t>
      </w:r>
      <w:r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D02C15">
        <w:rPr>
          <w:rFonts w:ascii="Times New Roman" w:hAnsi="Times New Roman" w:cs="Times New Roman"/>
          <w:sz w:val="24"/>
          <w:szCs w:val="24"/>
        </w:rPr>
        <w:t xml:space="preserve">в 5 -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5528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составляет 40</w:t>
      </w:r>
      <w:r w:rsidRPr="00DB227E">
        <w:rPr>
          <w:rFonts w:ascii="Times New Roman" w:hAnsi="Times New Roman" w:cs="Times New Roman"/>
          <w:sz w:val="24"/>
          <w:szCs w:val="24"/>
        </w:rPr>
        <w:t xml:space="preserve"> минут пр</w:t>
      </w:r>
      <w:r>
        <w:rPr>
          <w:rFonts w:ascii="Times New Roman" w:hAnsi="Times New Roman" w:cs="Times New Roman"/>
          <w:sz w:val="24"/>
          <w:szCs w:val="24"/>
        </w:rPr>
        <w:t xml:space="preserve">и пятидневной рабочей неделе, в одну смену. </w:t>
      </w:r>
      <w:r w:rsidRPr="00DB227E">
        <w:rPr>
          <w:rFonts w:ascii="Times New Roman" w:hAnsi="Times New Roman" w:cs="Times New Roman"/>
          <w:sz w:val="24"/>
          <w:szCs w:val="24"/>
        </w:rPr>
        <w:t>Продолжительн</w:t>
      </w:r>
      <w:r>
        <w:rPr>
          <w:rFonts w:ascii="Times New Roman" w:hAnsi="Times New Roman" w:cs="Times New Roman"/>
          <w:sz w:val="24"/>
          <w:szCs w:val="24"/>
        </w:rPr>
        <w:t>ость учебного года составляет 34 учебные</w:t>
      </w:r>
      <w:r w:rsidRPr="00DB227E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D45F1C" w:rsidRPr="00C70580" w:rsidRDefault="00D45F1C" w:rsidP="00D45F1C">
      <w:pPr>
        <w:pStyle w:val="Default"/>
        <w:jc w:val="center"/>
      </w:pPr>
      <w:r w:rsidRPr="00C70580">
        <w:rPr>
          <w:b/>
          <w:bCs/>
        </w:rPr>
        <w:t>2. Содержание</w:t>
      </w:r>
      <w:r>
        <w:rPr>
          <w:b/>
          <w:bCs/>
        </w:rPr>
        <w:t xml:space="preserve"> образования</w:t>
      </w:r>
      <w:r w:rsidRPr="00C70580">
        <w:rPr>
          <w:b/>
          <w:bCs/>
        </w:rPr>
        <w:t>.</w:t>
      </w:r>
    </w:p>
    <w:p w:rsidR="00D45F1C" w:rsidRDefault="00D45F1C" w:rsidP="00D4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учебном плане представлены семь предметных областей и коррекционно-развивающая область. Учебный план включает </w:t>
      </w:r>
      <w:r w:rsidRPr="00C70580">
        <w:rPr>
          <w:rFonts w:ascii="Times New Roman" w:hAnsi="Times New Roman" w:cs="Times New Roman"/>
          <w:sz w:val="24"/>
          <w:szCs w:val="24"/>
        </w:rPr>
        <w:t>обязательную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26F99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  <w:r w:rsidRPr="00361C33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>
        <w:rPr>
          <w:rFonts w:ascii="Times New Roman" w:hAnsi="Times New Roman" w:cs="Times New Roman"/>
          <w:sz w:val="24"/>
          <w:szCs w:val="24"/>
        </w:rPr>
        <w:t>определяет состав учебных предметов обязательных предметных областей, которые должны быть реализованы и учебное время, отводимое на изучение. Обязательная часть учебного плана отражает содержание образования, которое обеспечивает дост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жение важнейших целей современного образования обучающихся с умственной отсталостью:</w:t>
      </w:r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основ духовно-нравственного развития обучающихся, приобщение их к общекультурным, национальным и этнокультурным ценн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стям;</w:t>
      </w:r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ситуациях.</w:t>
      </w:r>
    </w:p>
    <w:p w:rsidR="00D45F1C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33">
        <w:rPr>
          <w:rFonts w:ascii="Times New Roman" w:hAnsi="Times New Roman" w:cs="Times New Roman"/>
          <w:sz w:val="24"/>
          <w:szCs w:val="24"/>
        </w:rPr>
        <w:t>Обязательная часть учебного плана представлена следую</w:t>
      </w:r>
      <w:r>
        <w:rPr>
          <w:rFonts w:ascii="Times New Roman" w:hAnsi="Times New Roman" w:cs="Times New Roman"/>
          <w:sz w:val="24"/>
          <w:szCs w:val="24"/>
        </w:rPr>
        <w:t xml:space="preserve">щими предметными </w:t>
      </w:r>
      <w:r w:rsidRPr="00361C33">
        <w:rPr>
          <w:rFonts w:ascii="Times New Roman" w:hAnsi="Times New Roman" w:cs="Times New Roman"/>
          <w:sz w:val="24"/>
          <w:szCs w:val="24"/>
        </w:rPr>
        <w:t xml:space="preserve"> областями и </w:t>
      </w:r>
      <w:r>
        <w:rPr>
          <w:rFonts w:ascii="Times New Roman" w:hAnsi="Times New Roman" w:cs="Times New Roman"/>
          <w:sz w:val="24"/>
          <w:szCs w:val="24"/>
        </w:rPr>
        <w:t xml:space="preserve"> учебными </w:t>
      </w:r>
      <w:r w:rsidRPr="00361C33">
        <w:rPr>
          <w:rFonts w:ascii="Times New Roman" w:hAnsi="Times New Roman" w:cs="Times New Roman"/>
          <w:sz w:val="24"/>
          <w:szCs w:val="24"/>
        </w:rPr>
        <w:t>предметами:</w:t>
      </w:r>
    </w:p>
    <w:p w:rsidR="00D45F1C" w:rsidRPr="00906123" w:rsidRDefault="00D45F1C" w:rsidP="00D4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1F">
        <w:rPr>
          <w:rFonts w:ascii="Times New Roman" w:hAnsi="Times New Roman" w:cs="Times New Roman"/>
          <w:b/>
          <w:i/>
          <w:sz w:val="24"/>
          <w:szCs w:val="24"/>
        </w:rPr>
        <w:t>- Образовательная область «Язык и речевая практика</w:t>
      </w:r>
      <w:proofErr w:type="gramStart"/>
      <w:r w:rsidRPr="002C6F1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C6F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6F1F">
        <w:rPr>
          <w:rFonts w:ascii="Times New Roman" w:hAnsi="Times New Roman" w:cs="Times New Roman"/>
          <w:sz w:val="24"/>
          <w:szCs w:val="24"/>
        </w:rPr>
        <w:t>редставлена предметами «Русский язык», «Чтение».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123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4E11">
        <w:rPr>
          <w:rFonts w:ascii="Times New Roman" w:hAnsi="Times New Roman" w:cs="Times New Roman"/>
          <w:sz w:val="24"/>
          <w:szCs w:val="24"/>
        </w:rPr>
        <w:t>Изучение учебного предмета "Русский язык" в старших классах имеет своей целью развитие коммуникативно-речевых навыков и коррекцию недостатков мыслительной деятельности.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E11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решением следующих задач: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11">
        <w:rPr>
          <w:rFonts w:ascii="Times New Roman" w:hAnsi="Times New Roman" w:cs="Times New Roman"/>
          <w:sz w:val="24"/>
          <w:szCs w:val="24"/>
        </w:rPr>
        <w:t>расширение представлений о языке как важнейшем средстве человеческого общения;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11">
        <w:rPr>
          <w:rFonts w:ascii="Times New Roman" w:hAnsi="Times New Roman" w:cs="Times New Roman"/>
          <w:sz w:val="24"/>
          <w:szCs w:val="24"/>
        </w:rPr>
        <w:t>ознакомление с некоторыми грамматическими понятиями и формирование на этой основе грамматических знаний и умений;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11">
        <w:rPr>
          <w:rFonts w:ascii="Times New Roman" w:hAnsi="Times New Roman" w:cs="Times New Roman"/>
          <w:sz w:val="24"/>
          <w:szCs w:val="24"/>
        </w:rPr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11">
        <w:rPr>
          <w:rFonts w:ascii="Times New Roman" w:hAnsi="Times New Roman" w:cs="Times New Roman"/>
          <w:sz w:val="24"/>
          <w:szCs w:val="24"/>
        </w:rPr>
        <w:t>развитие положительных качеств и свойств личности.</w:t>
      </w:r>
    </w:p>
    <w:p w:rsidR="00D45F1C" w:rsidRPr="00520225" w:rsidRDefault="00D45F1C" w:rsidP="00D45F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520225">
        <w:rPr>
          <w:rFonts w:ascii="Times New Roman" w:hAnsi="Times New Roman" w:cs="Times New Roman"/>
          <w:b w:val="0"/>
          <w:sz w:val="24"/>
          <w:szCs w:val="24"/>
        </w:rPr>
        <w:t>Содержание учебного предмета "Русский язык". Грамматика, правописание и развитие речи.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11">
        <w:rPr>
          <w:rFonts w:ascii="Times New Roman" w:hAnsi="Times New Roman" w:cs="Times New Roman"/>
          <w:sz w:val="24"/>
          <w:szCs w:val="24"/>
        </w:rPr>
        <w:t>Фонетика.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E11">
        <w:rPr>
          <w:rFonts w:ascii="Times New Roman" w:hAnsi="Times New Roman" w:cs="Times New Roman"/>
          <w:sz w:val="24"/>
          <w:szCs w:val="24"/>
        </w:rPr>
        <w:t>Звуки и буквы. Обозначение звуков на письме. Гласные и согласные. Согласные твердые и мягкие. Обозначение мягкости согласных на письме буквами "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, е, е, и,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>, я". Согласные глухие и звонкие. Согласные парные и непарные по твердости - мягкости, звонкости - глухости. Разделительный "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>". Ударение. Гласные ударные и безударные. Проверка написания безударных гласных путем изменения формы слова. Слог. Перенос слов. Алф</w:t>
      </w:r>
      <w:r w:rsidRPr="00A44E11">
        <w:rPr>
          <w:rFonts w:ascii="Times New Roman" w:hAnsi="Times New Roman" w:cs="Times New Roman"/>
          <w:sz w:val="24"/>
          <w:szCs w:val="24"/>
        </w:rPr>
        <w:t>а</w:t>
      </w:r>
      <w:r w:rsidRPr="00A44E11">
        <w:rPr>
          <w:rFonts w:ascii="Times New Roman" w:hAnsi="Times New Roman" w:cs="Times New Roman"/>
          <w:sz w:val="24"/>
          <w:szCs w:val="24"/>
        </w:rPr>
        <w:t>вит.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11">
        <w:rPr>
          <w:rFonts w:ascii="Times New Roman" w:hAnsi="Times New Roman" w:cs="Times New Roman"/>
          <w:sz w:val="24"/>
          <w:szCs w:val="24"/>
        </w:rPr>
        <w:t>Морфология.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E11">
        <w:rPr>
          <w:rFonts w:ascii="Times New Roman" w:hAnsi="Times New Roman" w:cs="Times New Roman"/>
          <w:sz w:val="24"/>
          <w:szCs w:val="24"/>
        </w:rPr>
        <w:t xml:space="preserve">Состав слова.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равописание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проверяемых безударных гласных, звонких и глухих согласных в корне слова. Единообразное написание ударных и безударных гласных, звонких и глухих согласных в корнях слов. Непроверяемые гласные и согласные в корне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равописание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приставок. Единообразное написание ряда приставок. Приставка и предлог. Разделительный "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>".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11">
        <w:rPr>
          <w:rFonts w:ascii="Times New Roman" w:hAnsi="Times New Roman" w:cs="Times New Roman"/>
          <w:sz w:val="24"/>
          <w:szCs w:val="24"/>
        </w:rPr>
        <w:t>Части речи.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E11">
        <w:rPr>
          <w:rFonts w:ascii="Times New Roman" w:hAnsi="Times New Roman" w:cs="Times New Roman"/>
          <w:sz w:val="24"/>
          <w:szCs w:val="24"/>
        </w:rPr>
        <w:t xml:space="preserve">Имя существительное, глагол, имя прилагательное, имя числительное, местоимение, наречие, предлог. Различение частей речи по вопросам и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значению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: общее понятие, значение в речи. Раздельное написание предлогов со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словами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существительное: общее значение. Имена с</w:t>
      </w:r>
      <w:r w:rsidRPr="00A44E11">
        <w:rPr>
          <w:rFonts w:ascii="Times New Roman" w:hAnsi="Times New Roman" w:cs="Times New Roman"/>
          <w:sz w:val="24"/>
          <w:szCs w:val="24"/>
        </w:rPr>
        <w:t>у</w:t>
      </w:r>
      <w:r w:rsidRPr="00A44E11">
        <w:rPr>
          <w:rFonts w:ascii="Times New Roman" w:hAnsi="Times New Roman" w:cs="Times New Roman"/>
          <w:sz w:val="24"/>
          <w:szCs w:val="24"/>
        </w:rPr>
        <w:t>ществительные собственные и нарицательные, одушевленные и неодушевленные. Род имен существительных. Написание мягкого знака (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>) после шипящих в конце слов у существительных женского рода. Число имен существительных. Имена существительные, употребляемые только в единс</w:t>
      </w:r>
      <w:r w:rsidRPr="00A44E11">
        <w:rPr>
          <w:rFonts w:ascii="Times New Roman" w:hAnsi="Times New Roman" w:cs="Times New Roman"/>
          <w:sz w:val="24"/>
          <w:szCs w:val="24"/>
        </w:rPr>
        <w:t>т</w:t>
      </w:r>
      <w:r w:rsidRPr="00A44E11">
        <w:rPr>
          <w:rFonts w:ascii="Times New Roman" w:hAnsi="Times New Roman" w:cs="Times New Roman"/>
          <w:sz w:val="24"/>
          <w:szCs w:val="24"/>
        </w:rPr>
        <w:t xml:space="preserve">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имен существительных единственного и множественного числа. Несклоняемые имена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существительные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прилагательное: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прилагательных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равописание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родовых и падежных окончаний имен прилагательных в единственном и множественном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числе.Глагол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как часть речи. Изменение глагола по временам (настоящее, прошедшее, будущее). Изменение глагола по лицам и числам. Правопис</w:t>
      </w:r>
      <w:r w:rsidRPr="00A44E11">
        <w:rPr>
          <w:rFonts w:ascii="Times New Roman" w:hAnsi="Times New Roman" w:cs="Times New Roman"/>
          <w:sz w:val="24"/>
          <w:szCs w:val="24"/>
        </w:rPr>
        <w:t>а</w:t>
      </w:r>
      <w:r w:rsidRPr="00A44E11">
        <w:rPr>
          <w:rFonts w:ascii="Times New Roman" w:hAnsi="Times New Roman" w:cs="Times New Roman"/>
          <w:sz w:val="24"/>
          <w:szCs w:val="24"/>
        </w:rPr>
        <w:t xml:space="preserve">ние окончаний глаголов 2-го лица 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. Глаголы на 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). Изменение глаголов в прошедшем времени по родам и числам. Неопределенная форма глагола. Спряжение глаголов. Правописание безударных личных окончаний глаголов I и II спряжения. Правописание глаголов с 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. Повелительная форма глагола. Правописание глаголов повелительной </w:t>
      </w:r>
      <w:r w:rsidRPr="00A44E11">
        <w:rPr>
          <w:rFonts w:ascii="Times New Roman" w:hAnsi="Times New Roman" w:cs="Times New Roman"/>
          <w:sz w:val="24"/>
          <w:szCs w:val="24"/>
        </w:rPr>
        <w:lastRenderedPageBreak/>
        <w:t xml:space="preserve">формы единственного и множественного числа. Правописание частицы "не" с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глаголами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естоимение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>. Понятие о местоимении. Значение местоимений в речи. Личные местоимения единственного и множественного числа. Л</w:t>
      </w:r>
      <w:r w:rsidRPr="00A44E11">
        <w:rPr>
          <w:rFonts w:ascii="Times New Roman" w:hAnsi="Times New Roman" w:cs="Times New Roman"/>
          <w:sz w:val="24"/>
          <w:szCs w:val="24"/>
        </w:rPr>
        <w:t>и</w:t>
      </w:r>
      <w:r w:rsidRPr="00A44E11">
        <w:rPr>
          <w:rFonts w:ascii="Times New Roman" w:hAnsi="Times New Roman" w:cs="Times New Roman"/>
          <w:sz w:val="24"/>
          <w:szCs w:val="24"/>
        </w:rPr>
        <w:t xml:space="preserve">цо и число местоимений. Склонение местоимений. Правописание личных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местоимений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числительное. Понятие об имени числительном. Числ</w:t>
      </w:r>
      <w:r w:rsidRPr="00A44E11">
        <w:rPr>
          <w:rFonts w:ascii="Times New Roman" w:hAnsi="Times New Roman" w:cs="Times New Roman"/>
          <w:sz w:val="24"/>
          <w:szCs w:val="24"/>
        </w:rPr>
        <w:t>и</w:t>
      </w:r>
      <w:r w:rsidRPr="00A44E11">
        <w:rPr>
          <w:rFonts w:ascii="Times New Roman" w:hAnsi="Times New Roman" w:cs="Times New Roman"/>
          <w:sz w:val="24"/>
          <w:szCs w:val="24"/>
        </w:rPr>
        <w:t xml:space="preserve">тельные количественные и порядковые. Правописание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числительных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аречие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>. Понятие о наречии. Наречия, обозначающие время, место, способ действия. Правописание наречий.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11">
        <w:rPr>
          <w:rFonts w:ascii="Times New Roman" w:hAnsi="Times New Roman" w:cs="Times New Roman"/>
          <w:sz w:val="24"/>
          <w:szCs w:val="24"/>
        </w:rPr>
        <w:t xml:space="preserve"> Синтаксис. Словосочетание. Предложение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нераспростр</w:t>
      </w:r>
      <w:r w:rsidRPr="00A44E11">
        <w:rPr>
          <w:rFonts w:ascii="Times New Roman" w:hAnsi="Times New Roman" w:cs="Times New Roman"/>
          <w:sz w:val="24"/>
          <w:szCs w:val="24"/>
        </w:rPr>
        <w:t>а</w:t>
      </w:r>
      <w:r w:rsidRPr="00A44E11">
        <w:rPr>
          <w:rFonts w:ascii="Times New Roman" w:hAnsi="Times New Roman" w:cs="Times New Roman"/>
          <w:sz w:val="24"/>
          <w:szCs w:val="24"/>
        </w:rPr>
        <w:t>ненные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последовательности предложений в тексте. Связь предложений в тексте с помощью различных языковых средств (личных м</w:t>
      </w:r>
      <w:r w:rsidRPr="00A44E11">
        <w:rPr>
          <w:rFonts w:ascii="Times New Roman" w:hAnsi="Times New Roman" w:cs="Times New Roman"/>
          <w:sz w:val="24"/>
          <w:szCs w:val="24"/>
        </w:rPr>
        <w:t>е</w:t>
      </w:r>
      <w:r w:rsidRPr="00A44E11">
        <w:rPr>
          <w:rFonts w:ascii="Times New Roman" w:hAnsi="Times New Roman" w:cs="Times New Roman"/>
          <w:sz w:val="24"/>
          <w:szCs w:val="24"/>
        </w:rPr>
        <w:t>стоимений, наречий, повтора существительного, синонимической замены)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днородные члены предложения. Союзы в простом и сложном предлож</w:t>
      </w:r>
      <w:r w:rsidRPr="00A44E11">
        <w:rPr>
          <w:rFonts w:ascii="Times New Roman" w:hAnsi="Times New Roman" w:cs="Times New Roman"/>
          <w:sz w:val="24"/>
          <w:szCs w:val="24"/>
        </w:rPr>
        <w:t>е</w:t>
      </w:r>
      <w:r w:rsidRPr="00A44E11">
        <w:rPr>
          <w:rFonts w:ascii="Times New Roman" w:hAnsi="Times New Roman" w:cs="Times New Roman"/>
          <w:sz w:val="24"/>
          <w:szCs w:val="24"/>
        </w:rPr>
        <w:t xml:space="preserve">нии, знаки препинания перед союзами. Обращение, знаки препинания при обращении. Прямая речь. Знаки препинания при прямой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ложное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предложение. Сложные предложения без союзов и с сочинительными союзами "и", "а", "но". Сравнение простых предложений с однородными чл</w:t>
      </w:r>
      <w:r w:rsidRPr="00A44E11">
        <w:rPr>
          <w:rFonts w:ascii="Times New Roman" w:hAnsi="Times New Roman" w:cs="Times New Roman"/>
          <w:sz w:val="24"/>
          <w:szCs w:val="24"/>
        </w:rPr>
        <w:t>е</w:t>
      </w:r>
      <w:r w:rsidRPr="00A44E11">
        <w:rPr>
          <w:rFonts w:ascii="Times New Roman" w:hAnsi="Times New Roman" w:cs="Times New Roman"/>
          <w:sz w:val="24"/>
          <w:szCs w:val="24"/>
        </w:rPr>
        <w:t>нами и сложных предложений. Сложные предложения с союзами "что", "чтобы", "потому что", "когда", "который".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11">
        <w:rPr>
          <w:rFonts w:ascii="Times New Roman" w:hAnsi="Times New Roman" w:cs="Times New Roman"/>
          <w:sz w:val="24"/>
          <w:szCs w:val="24"/>
        </w:rPr>
        <w:t>Развитие речи, работа с текстом.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E11">
        <w:rPr>
          <w:rFonts w:ascii="Times New Roman" w:hAnsi="Times New Roman" w:cs="Times New Roman"/>
          <w:sz w:val="24"/>
          <w:szCs w:val="24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тили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речи (на основе практической работы с текстами): ра</w:t>
      </w:r>
      <w:r w:rsidRPr="00A44E11">
        <w:rPr>
          <w:rFonts w:ascii="Times New Roman" w:hAnsi="Times New Roman" w:cs="Times New Roman"/>
          <w:sz w:val="24"/>
          <w:szCs w:val="24"/>
        </w:rPr>
        <w:t>з</w:t>
      </w:r>
      <w:r w:rsidRPr="00A44E11">
        <w:rPr>
          <w:rFonts w:ascii="Times New Roman" w:hAnsi="Times New Roman" w:cs="Times New Roman"/>
          <w:sz w:val="24"/>
          <w:szCs w:val="24"/>
        </w:rPr>
        <w:t xml:space="preserve">говорный, деловой и художественный. Основные признаки стилей речи. Элементарный стилистический анализ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текстов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рассказа по с</w:t>
      </w:r>
      <w:r w:rsidRPr="00A44E11">
        <w:rPr>
          <w:rFonts w:ascii="Times New Roman" w:hAnsi="Times New Roman" w:cs="Times New Roman"/>
          <w:sz w:val="24"/>
          <w:szCs w:val="24"/>
        </w:rPr>
        <w:t>е</w:t>
      </w:r>
      <w:r w:rsidRPr="00A44E11">
        <w:rPr>
          <w:rFonts w:ascii="Times New Roman" w:hAnsi="Times New Roman" w:cs="Times New Roman"/>
          <w:sz w:val="24"/>
          <w:szCs w:val="24"/>
        </w:rPr>
        <w:t xml:space="preserve">рии сюжетных картин, картине, по опорным словам, материалам наблюдения, по предложенной теме, по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плану.Изложение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текста с опорой на зар</w:t>
      </w:r>
      <w:r w:rsidRPr="00A44E11">
        <w:rPr>
          <w:rFonts w:ascii="Times New Roman" w:hAnsi="Times New Roman" w:cs="Times New Roman"/>
          <w:sz w:val="24"/>
          <w:szCs w:val="24"/>
        </w:rPr>
        <w:t>а</w:t>
      </w:r>
      <w:r w:rsidRPr="00A44E11">
        <w:rPr>
          <w:rFonts w:ascii="Times New Roman" w:hAnsi="Times New Roman" w:cs="Times New Roman"/>
          <w:sz w:val="24"/>
          <w:szCs w:val="24"/>
        </w:rPr>
        <w:t xml:space="preserve">нее составленный план. Изложение по коллективно составленному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очинение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творческого характера по картине, по личным наблюдениям, с привлечением сведений из практической деятельности, книг.</w:t>
      </w:r>
    </w:p>
    <w:p w:rsidR="00D45F1C" w:rsidRPr="00A44E1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11">
        <w:rPr>
          <w:rFonts w:ascii="Times New Roman" w:hAnsi="Times New Roman" w:cs="Times New Roman"/>
          <w:sz w:val="24"/>
          <w:szCs w:val="24"/>
        </w:rPr>
        <w:t xml:space="preserve"> Деловое письмо.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E11">
        <w:rPr>
          <w:rFonts w:ascii="Times New Roman" w:hAnsi="Times New Roman" w:cs="Times New Roman"/>
          <w:sz w:val="24"/>
          <w:szCs w:val="24"/>
        </w:rPr>
        <w:t xml:space="preserve"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</w:t>
      </w:r>
      <w:proofErr w:type="spellStart"/>
      <w:r w:rsidRPr="00A44E11">
        <w:rPr>
          <w:rFonts w:ascii="Times New Roman" w:hAnsi="Times New Roman" w:cs="Times New Roman"/>
          <w:sz w:val="24"/>
          <w:szCs w:val="24"/>
        </w:rPr>
        <w:t>расписка</w:t>
      </w:r>
      <w:proofErr w:type="gramStart"/>
      <w:r w:rsidRPr="00A44E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4E11">
        <w:rPr>
          <w:rFonts w:ascii="Times New Roman" w:hAnsi="Times New Roman" w:cs="Times New Roman"/>
          <w:sz w:val="24"/>
          <w:szCs w:val="24"/>
        </w:rPr>
        <w:t>исьмо</w:t>
      </w:r>
      <w:proofErr w:type="spellEnd"/>
      <w:r w:rsidRPr="00A44E11">
        <w:rPr>
          <w:rFonts w:ascii="Times New Roman" w:hAnsi="Times New Roman" w:cs="Times New Roman"/>
          <w:sz w:val="24"/>
          <w:szCs w:val="24"/>
        </w:rPr>
        <w:t xml:space="preserve"> с элементами творческой деятельности.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2079EE">
        <w:rPr>
          <w:rFonts w:ascii="Times New Roman" w:hAnsi="Times New Roman" w:cs="Times New Roman"/>
          <w:sz w:val="24"/>
          <w:szCs w:val="24"/>
        </w:rPr>
        <w:t>Изучение учебного предмета "Чтение (литературное чтение)" имеет своей целью развитие коммуникативно-речевых навыков и ко</w:t>
      </w:r>
      <w:r w:rsidRPr="002079EE">
        <w:rPr>
          <w:rFonts w:ascii="Times New Roman" w:hAnsi="Times New Roman" w:cs="Times New Roman"/>
          <w:sz w:val="24"/>
          <w:szCs w:val="24"/>
        </w:rPr>
        <w:t>р</w:t>
      </w:r>
      <w:r w:rsidRPr="002079EE">
        <w:rPr>
          <w:rFonts w:ascii="Times New Roman" w:hAnsi="Times New Roman" w:cs="Times New Roman"/>
          <w:sz w:val="24"/>
          <w:szCs w:val="24"/>
        </w:rPr>
        <w:t>рекцию недостатков мыслительной деятельности.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EE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решением следующих задач: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9EE">
        <w:rPr>
          <w:rFonts w:ascii="Times New Roman" w:hAnsi="Times New Roman" w:cs="Times New Roman"/>
          <w:sz w:val="24"/>
          <w:szCs w:val="24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9EE">
        <w:rPr>
          <w:rFonts w:ascii="Times New Roman" w:hAnsi="Times New Roman" w:cs="Times New Roman"/>
          <w:sz w:val="24"/>
          <w:szCs w:val="24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9EE">
        <w:rPr>
          <w:rFonts w:ascii="Times New Roman" w:hAnsi="Times New Roman" w:cs="Times New Roman"/>
          <w:sz w:val="24"/>
          <w:szCs w:val="24"/>
        </w:rPr>
        <w:t>развитие положител</w:t>
      </w:r>
      <w:r>
        <w:rPr>
          <w:rFonts w:ascii="Times New Roman" w:hAnsi="Times New Roman" w:cs="Times New Roman"/>
          <w:sz w:val="24"/>
          <w:szCs w:val="24"/>
        </w:rPr>
        <w:t>ьных качеств и свойств личности.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EE">
        <w:rPr>
          <w:rFonts w:ascii="Times New Roman" w:hAnsi="Times New Roman" w:cs="Times New Roman"/>
          <w:sz w:val="24"/>
          <w:szCs w:val="24"/>
        </w:rPr>
        <w:t>Содержание чтения (круг чтения): произведения устного народного творчества (сказка, былина, предание, легенда). Стихотворные и прозаич</w:t>
      </w:r>
      <w:r w:rsidRPr="002079EE">
        <w:rPr>
          <w:rFonts w:ascii="Times New Roman" w:hAnsi="Times New Roman" w:cs="Times New Roman"/>
          <w:sz w:val="24"/>
          <w:szCs w:val="24"/>
        </w:rPr>
        <w:t>е</w:t>
      </w:r>
      <w:r w:rsidRPr="002079EE">
        <w:rPr>
          <w:rFonts w:ascii="Times New Roman" w:hAnsi="Times New Roman" w:cs="Times New Roman"/>
          <w:sz w:val="24"/>
          <w:szCs w:val="24"/>
        </w:rPr>
        <w:t>ские произведения отечественных и зарубежных писателей XIX - XXI вв. Книги о приключениях и путешествиях. Художественные и научно-популярные рассказы и очерки. Справочная литература: словари, книги-справочники, детская энциклопедия.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2079EE">
        <w:rPr>
          <w:rFonts w:ascii="Times New Roman" w:hAnsi="Times New Roman" w:cs="Times New Roman"/>
          <w:sz w:val="24"/>
          <w:szCs w:val="24"/>
        </w:rPr>
        <w:t>ематика произведений: произведения о Родине, героических подвигах во имя Родины, об отношении человека к природе, к животным, труду, друг другу; о жизни обучающихся, их дружбе и товариществе; о нравственно-этических понятиях (добро, зло, честь, долг, совесть, жизнь, смерть, правда, ложь).</w:t>
      </w:r>
      <w:proofErr w:type="gramEnd"/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9EE">
        <w:rPr>
          <w:rFonts w:ascii="Times New Roman" w:hAnsi="Times New Roman" w:cs="Times New Roman"/>
          <w:sz w:val="24"/>
          <w:szCs w:val="24"/>
        </w:rPr>
        <w:t>Жанровое разнообразие: народные и авторские сказки, басни, былины, легенды, рассказы, рассказы-описания, стихотворения.</w:t>
      </w:r>
      <w:proofErr w:type="gramEnd"/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EE">
        <w:rPr>
          <w:rFonts w:ascii="Times New Roman" w:hAnsi="Times New Roman" w:cs="Times New Roman"/>
          <w:sz w:val="24"/>
          <w:szCs w:val="24"/>
        </w:rPr>
        <w:t>Ориентировка в литературоведческих понятиях: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EE">
        <w:rPr>
          <w:rFonts w:ascii="Times New Roman" w:hAnsi="Times New Roman" w:cs="Times New Roman"/>
          <w:sz w:val="24"/>
          <w:szCs w:val="24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</w:t>
      </w:r>
      <w:proofErr w:type="spellStart"/>
      <w:r w:rsidRPr="002079EE">
        <w:rPr>
          <w:rFonts w:ascii="Times New Roman" w:hAnsi="Times New Roman" w:cs="Times New Roman"/>
          <w:sz w:val="24"/>
          <w:szCs w:val="24"/>
        </w:rPr>
        <w:t>писателя</w:t>
      </w:r>
      <w:proofErr w:type="gramStart"/>
      <w:r w:rsidRPr="002079EE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2079EE">
        <w:rPr>
          <w:rFonts w:ascii="Times New Roman" w:hAnsi="Times New Roman" w:cs="Times New Roman"/>
          <w:sz w:val="24"/>
          <w:szCs w:val="24"/>
        </w:rPr>
        <w:t>рисказка</w:t>
      </w:r>
      <w:proofErr w:type="spellEnd"/>
      <w:r w:rsidRPr="002079EE">
        <w:rPr>
          <w:rFonts w:ascii="Times New Roman" w:hAnsi="Times New Roman" w:cs="Times New Roman"/>
          <w:sz w:val="24"/>
          <w:szCs w:val="24"/>
        </w:rPr>
        <w:t xml:space="preserve">, зачин, диалог, </w:t>
      </w:r>
      <w:proofErr w:type="spellStart"/>
      <w:r w:rsidRPr="002079EE">
        <w:rPr>
          <w:rFonts w:ascii="Times New Roman" w:hAnsi="Times New Roman" w:cs="Times New Roman"/>
          <w:sz w:val="24"/>
          <w:szCs w:val="24"/>
        </w:rPr>
        <w:t>произведение;герой</w:t>
      </w:r>
      <w:proofErr w:type="spellEnd"/>
      <w:r w:rsidRPr="002079EE">
        <w:rPr>
          <w:rFonts w:ascii="Times New Roman" w:hAnsi="Times New Roman" w:cs="Times New Roman"/>
          <w:sz w:val="24"/>
          <w:szCs w:val="24"/>
        </w:rPr>
        <w:t xml:space="preserve"> (персонаж), гласный и второстепенный герой, портрет героя, </w:t>
      </w:r>
      <w:proofErr w:type="spellStart"/>
      <w:r w:rsidRPr="002079EE">
        <w:rPr>
          <w:rFonts w:ascii="Times New Roman" w:hAnsi="Times New Roman" w:cs="Times New Roman"/>
          <w:sz w:val="24"/>
          <w:szCs w:val="24"/>
        </w:rPr>
        <w:t>пейзаж;стихотворение</w:t>
      </w:r>
      <w:proofErr w:type="spellEnd"/>
      <w:r w:rsidRPr="002079EE">
        <w:rPr>
          <w:rFonts w:ascii="Times New Roman" w:hAnsi="Times New Roman" w:cs="Times New Roman"/>
          <w:sz w:val="24"/>
          <w:szCs w:val="24"/>
        </w:rPr>
        <w:t xml:space="preserve">, </w:t>
      </w:r>
      <w:r w:rsidRPr="002079EE">
        <w:rPr>
          <w:rFonts w:ascii="Times New Roman" w:hAnsi="Times New Roman" w:cs="Times New Roman"/>
          <w:sz w:val="24"/>
          <w:szCs w:val="24"/>
        </w:rPr>
        <w:lastRenderedPageBreak/>
        <w:t xml:space="preserve">рифма, строка, </w:t>
      </w:r>
      <w:proofErr w:type="spellStart"/>
      <w:r w:rsidRPr="002079EE">
        <w:rPr>
          <w:rFonts w:ascii="Times New Roman" w:hAnsi="Times New Roman" w:cs="Times New Roman"/>
          <w:sz w:val="24"/>
          <w:szCs w:val="24"/>
        </w:rPr>
        <w:t>строфа;средства</w:t>
      </w:r>
      <w:proofErr w:type="spellEnd"/>
      <w:r w:rsidRPr="002079EE">
        <w:rPr>
          <w:rFonts w:ascii="Times New Roman" w:hAnsi="Times New Roman" w:cs="Times New Roman"/>
          <w:sz w:val="24"/>
          <w:szCs w:val="24"/>
        </w:rPr>
        <w:t xml:space="preserve"> выразительности (логическая пауза, темп, ритм);элементы книги: переплет, обложка, форзац, титульный лист, оглавление, предисловие, послесловие.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EE">
        <w:rPr>
          <w:rFonts w:ascii="Times New Roman" w:hAnsi="Times New Roman" w:cs="Times New Roman"/>
          <w:sz w:val="24"/>
          <w:szCs w:val="24"/>
        </w:rPr>
        <w:t xml:space="preserve"> Навык чтения: чтение вслух и про себя небольших произведений и целых глав из произведений целыми словами. Выразительное чтение пр</w:t>
      </w:r>
      <w:r w:rsidRPr="002079EE">
        <w:rPr>
          <w:rFonts w:ascii="Times New Roman" w:hAnsi="Times New Roman" w:cs="Times New Roman"/>
          <w:sz w:val="24"/>
          <w:szCs w:val="24"/>
        </w:rPr>
        <w:t>о</w:t>
      </w:r>
      <w:r w:rsidRPr="002079EE">
        <w:rPr>
          <w:rFonts w:ascii="Times New Roman" w:hAnsi="Times New Roman" w:cs="Times New Roman"/>
          <w:sz w:val="24"/>
          <w:szCs w:val="24"/>
        </w:rPr>
        <w:t>изведений. Формирование умения самоконтроля и самооценки. Формирование навыков беглого чтения.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EE">
        <w:rPr>
          <w:rFonts w:ascii="Times New Roman" w:hAnsi="Times New Roman" w:cs="Times New Roman"/>
          <w:sz w:val="24"/>
          <w:szCs w:val="24"/>
        </w:rPr>
        <w:t xml:space="preserve"> 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2079E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079EE">
        <w:rPr>
          <w:rFonts w:ascii="Times New Roman" w:hAnsi="Times New Roman" w:cs="Times New Roman"/>
          <w:sz w:val="24"/>
          <w:szCs w:val="24"/>
        </w:rPr>
        <w:t>, составление плана. Выборочный, краткий и подробный пересказ произведения или его части по плану.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EE">
        <w:rPr>
          <w:rFonts w:ascii="Times New Roman" w:hAnsi="Times New Roman" w:cs="Times New Roman"/>
          <w:sz w:val="24"/>
          <w:szCs w:val="24"/>
        </w:rPr>
        <w:t xml:space="preserve"> Внеклассное чтение. Самостоятельное чтение книг, газет и журналов. Обсуждение </w:t>
      </w:r>
      <w:proofErr w:type="gramStart"/>
      <w:r w:rsidRPr="002079E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079EE">
        <w:rPr>
          <w:rFonts w:ascii="Times New Roman" w:hAnsi="Times New Roman" w:cs="Times New Roman"/>
          <w:sz w:val="24"/>
          <w:szCs w:val="24"/>
        </w:rPr>
        <w:t>. Отчет о прочитанном произведении. Ведение дневников внеклассного чтения (коллективное или с помощью педагогического работника).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EE">
        <w:rPr>
          <w:rFonts w:ascii="Times New Roman" w:hAnsi="Times New Roman" w:cs="Times New Roman"/>
          <w:b/>
          <w:i/>
          <w:sz w:val="24"/>
          <w:szCs w:val="24"/>
        </w:rPr>
        <w:t>- Предметная область «Математика»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 и «Информатика». 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66B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79EE">
        <w:rPr>
          <w:rFonts w:ascii="Times New Roman" w:hAnsi="Times New Roman" w:cs="Times New Roman"/>
          <w:sz w:val="24"/>
          <w:szCs w:val="24"/>
        </w:rPr>
        <w:t>Курс математики в старших классах является логическим продолжением изучения этого предмета на I этапе обучения. Распределение учебного материала осуществляются концентрически, что позволяет обеспечить постепенный переход от исключительно практического из</w:t>
      </w:r>
      <w:r w:rsidRPr="002079EE">
        <w:rPr>
          <w:rFonts w:ascii="Times New Roman" w:hAnsi="Times New Roman" w:cs="Times New Roman"/>
          <w:sz w:val="24"/>
          <w:szCs w:val="24"/>
        </w:rPr>
        <w:t>у</w:t>
      </w:r>
      <w:r w:rsidRPr="002079EE">
        <w:rPr>
          <w:rFonts w:ascii="Times New Roman" w:hAnsi="Times New Roman" w:cs="Times New Roman"/>
          <w:sz w:val="24"/>
          <w:szCs w:val="24"/>
        </w:rPr>
        <w:t>чения математики к практико-теоретическому изучению, но с обязательным учетом значимости усваиваемых знаний и умений в формировании жи</w:t>
      </w:r>
      <w:r w:rsidRPr="002079EE">
        <w:rPr>
          <w:rFonts w:ascii="Times New Roman" w:hAnsi="Times New Roman" w:cs="Times New Roman"/>
          <w:sz w:val="24"/>
          <w:szCs w:val="24"/>
        </w:rPr>
        <w:t>з</w:t>
      </w:r>
      <w:r w:rsidRPr="002079EE">
        <w:rPr>
          <w:rFonts w:ascii="Times New Roman" w:hAnsi="Times New Roman" w:cs="Times New Roman"/>
          <w:sz w:val="24"/>
          <w:szCs w:val="24"/>
        </w:rPr>
        <w:t>ненных компетенций.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EE">
        <w:rPr>
          <w:rFonts w:ascii="Times New Roman" w:hAnsi="Times New Roman" w:cs="Times New Roman"/>
          <w:sz w:val="24"/>
          <w:szCs w:val="24"/>
        </w:rPr>
        <w:t xml:space="preserve">В процессе обучения математике в V -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48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4877">
        <w:rPr>
          <w:rFonts w:ascii="Times New Roman" w:hAnsi="Times New Roman" w:cs="Times New Roman"/>
          <w:sz w:val="24"/>
          <w:szCs w:val="24"/>
        </w:rPr>
        <w:t>I</w:t>
      </w:r>
      <w:r w:rsidRPr="002079EE">
        <w:rPr>
          <w:rFonts w:ascii="Times New Roman" w:hAnsi="Times New Roman" w:cs="Times New Roman"/>
          <w:sz w:val="24"/>
          <w:szCs w:val="24"/>
        </w:rPr>
        <w:t xml:space="preserve"> классах решаются следующие задачи: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9EE">
        <w:rPr>
          <w:rFonts w:ascii="Times New Roman" w:hAnsi="Times New Roman" w:cs="Times New Roman"/>
          <w:sz w:val="24"/>
          <w:szCs w:val="24"/>
        </w:rPr>
        <w:t>формирование и развитие математических знаний и умений, необходимых для решения практических задач в учебной и трудовой деятельн</w:t>
      </w:r>
      <w:r w:rsidRPr="002079EE">
        <w:rPr>
          <w:rFonts w:ascii="Times New Roman" w:hAnsi="Times New Roman" w:cs="Times New Roman"/>
          <w:sz w:val="24"/>
          <w:szCs w:val="24"/>
        </w:rPr>
        <w:t>о</w:t>
      </w:r>
      <w:r w:rsidRPr="002079EE">
        <w:rPr>
          <w:rFonts w:ascii="Times New Roman" w:hAnsi="Times New Roman" w:cs="Times New Roman"/>
          <w:sz w:val="24"/>
          <w:szCs w:val="24"/>
        </w:rPr>
        <w:t>сти; используемых в повседневной жизни;</w:t>
      </w:r>
    </w:p>
    <w:p w:rsidR="00D45F1C" w:rsidRPr="002079EE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9EE">
        <w:rPr>
          <w:rFonts w:ascii="Times New Roman" w:hAnsi="Times New Roman" w:cs="Times New Roman"/>
          <w:sz w:val="24"/>
          <w:szCs w:val="24"/>
        </w:rPr>
        <w:t>коррекция недостатков познавательной деятельности и повышение уровня общего развития;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9EE">
        <w:rPr>
          <w:rFonts w:ascii="Times New Roman" w:hAnsi="Times New Roman" w:cs="Times New Roman"/>
          <w:sz w:val="24"/>
          <w:szCs w:val="24"/>
        </w:rPr>
        <w:t>воспитание положительных качеств и свойств личности.</w:t>
      </w:r>
    </w:p>
    <w:p w:rsidR="00D45F1C" w:rsidRDefault="00D45F1C" w:rsidP="00D45F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3C31">
        <w:rPr>
          <w:rFonts w:ascii="Times New Roman" w:hAnsi="Times New Roman" w:cs="Times New Roman"/>
          <w:b w:val="0"/>
          <w:sz w:val="24"/>
          <w:szCs w:val="24"/>
        </w:rPr>
        <w:t>Содержание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учебного предмета "Математика":</w:t>
      </w:r>
    </w:p>
    <w:p w:rsidR="00D45F1C" w:rsidRDefault="00D45F1C" w:rsidP="00D45F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3C31">
        <w:rPr>
          <w:rFonts w:ascii="Times New Roman" w:hAnsi="Times New Roman" w:cs="Times New Roman"/>
          <w:b w:val="0"/>
          <w:sz w:val="24"/>
          <w:szCs w:val="24"/>
        </w:rPr>
        <w:t xml:space="preserve">Нумерация. Чтение и запись чисел от 0 до 1 000 </w:t>
      </w:r>
      <w:proofErr w:type="spellStart"/>
      <w:r w:rsidRPr="009D3C31">
        <w:rPr>
          <w:rFonts w:ascii="Times New Roman" w:hAnsi="Times New Roman" w:cs="Times New Roman"/>
          <w:b w:val="0"/>
          <w:sz w:val="24"/>
          <w:szCs w:val="24"/>
        </w:rPr>
        <w:t>000</w:t>
      </w:r>
      <w:proofErr w:type="spellEnd"/>
      <w:r w:rsidRPr="009D3C31">
        <w:rPr>
          <w:rFonts w:ascii="Times New Roman" w:hAnsi="Times New Roman" w:cs="Times New Roman"/>
          <w:b w:val="0"/>
          <w:sz w:val="24"/>
          <w:szCs w:val="24"/>
        </w:rPr>
        <w:t>. Классы и разряды. Представление многозначных чисел в виде суммы разрядных слага</w:t>
      </w:r>
      <w:r w:rsidRPr="009D3C3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D3C31">
        <w:rPr>
          <w:rFonts w:ascii="Times New Roman" w:hAnsi="Times New Roman" w:cs="Times New Roman"/>
          <w:b w:val="0"/>
          <w:sz w:val="24"/>
          <w:szCs w:val="24"/>
        </w:rPr>
        <w:t>мых. Сравнение и упорядочение многозначных чисел.</w:t>
      </w:r>
    </w:p>
    <w:p w:rsidR="00D45F1C" w:rsidRPr="009D3C31" w:rsidRDefault="00D45F1C" w:rsidP="00D45F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3C31">
        <w:rPr>
          <w:rFonts w:ascii="Times New Roman" w:hAnsi="Times New Roman" w:cs="Times New Roman"/>
          <w:b w:val="0"/>
          <w:sz w:val="24"/>
          <w:szCs w:val="24"/>
        </w:rPr>
        <w:t>Единицы измерения и их соотношения. Величины и единицы их измерения. Единицы измерения стои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мости. </w:t>
      </w:r>
      <w:r w:rsidRPr="009D3C31">
        <w:rPr>
          <w:rFonts w:ascii="Times New Roman" w:hAnsi="Times New Roman" w:cs="Times New Roman"/>
          <w:b w:val="0"/>
          <w:sz w:val="24"/>
          <w:szCs w:val="24"/>
        </w:rPr>
        <w:t>Единицы измерения дли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ны. </w:t>
      </w:r>
      <w:r w:rsidRPr="009D3C31">
        <w:rPr>
          <w:rFonts w:ascii="Times New Roman" w:hAnsi="Times New Roman" w:cs="Times New Roman"/>
          <w:b w:val="0"/>
          <w:sz w:val="24"/>
          <w:szCs w:val="24"/>
        </w:rPr>
        <w:t>Ед</w:t>
      </w:r>
      <w:r w:rsidRPr="009D3C31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D3C31">
        <w:rPr>
          <w:rFonts w:ascii="Times New Roman" w:hAnsi="Times New Roman" w:cs="Times New Roman"/>
          <w:b w:val="0"/>
          <w:sz w:val="24"/>
          <w:szCs w:val="24"/>
        </w:rPr>
        <w:t>ницы измерения мас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сы. </w:t>
      </w:r>
      <w:r w:rsidRPr="009D3C31">
        <w:rPr>
          <w:rFonts w:ascii="Times New Roman" w:hAnsi="Times New Roman" w:cs="Times New Roman"/>
          <w:b w:val="0"/>
          <w:sz w:val="24"/>
          <w:szCs w:val="24"/>
        </w:rPr>
        <w:t>Единица измере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ния емкости. </w:t>
      </w:r>
      <w:r w:rsidRPr="009D3C31">
        <w:rPr>
          <w:rFonts w:ascii="Times New Roman" w:hAnsi="Times New Roman" w:cs="Times New Roman"/>
          <w:b w:val="0"/>
          <w:sz w:val="24"/>
          <w:szCs w:val="24"/>
        </w:rPr>
        <w:t>Единицы измерения времени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9D3C31">
        <w:rPr>
          <w:rFonts w:ascii="Times New Roman" w:hAnsi="Times New Roman" w:cs="Times New Roman"/>
          <w:b w:val="0"/>
          <w:sz w:val="24"/>
          <w:szCs w:val="24"/>
        </w:rPr>
        <w:t xml:space="preserve"> Единицы измерения площади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9D3C31">
        <w:rPr>
          <w:rFonts w:ascii="Times New Roman" w:hAnsi="Times New Roman" w:cs="Times New Roman"/>
          <w:b w:val="0"/>
          <w:sz w:val="24"/>
          <w:szCs w:val="24"/>
        </w:rPr>
        <w:t xml:space="preserve">Соотношения между единицами измерения однородных величин. Сравнение и упорядочение однородных </w:t>
      </w:r>
      <w:proofErr w:type="spellStart"/>
      <w:r w:rsidRPr="009D3C31">
        <w:rPr>
          <w:rFonts w:ascii="Times New Roman" w:hAnsi="Times New Roman" w:cs="Times New Roman"/>
          <w:b w:val="0"/>
          <w:sz w:val="24"/>
          <w:szCs w:val="24"/>
        </w:rPr>
        <w:t>величин</w:t>
      </w:r>
      <w:proofErr w:type="gramStart"/>
      <w:r w:rsidRPr="009D3C31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9D3C31">
        <w:rPr>
          <w:rFonts w:ascii="Times New Roman" w:hAnsi="Times New Roman" w:cs="Times New Roman"/>
          <w:b w:val="0"/>
          <w:sz w:val="24"/>
          <w:szCs w:val="24"/>
        </w:rPr>
        <w:t>реобразования</w:t>
      </w:r>
      <w:proofErr w:type="spellEnd"/>
      <w:r w:rsidRPr="009D3C31">
        <w:rPr>
          <w:rFonts w:ascii="Times New Roman" w:hAnsi="Times New Roman" w:cs="Times New Roman"/>
          <w:b w:val="0"/>
          <w:sz w:val="24"/>
          <w:szCs w:val="24"/>
        </w:rPr>
        <w:t xml:space="preserve"> чисел, полученных при измерении стоимости, длины, </w:t>
      </w:r>
      <w:proofErr w:type="spellStart"/>
      <w:r w:rsidRPr="009D3C31">
        <w:rPr>
          <w:rFonts w:ascii="Times New Roman" w:hAnsi="Times New Roman" w:cs="Times New Roman"/>
          <w:b w:val="0"/>
          <w:sz w:val="24"/>
          <w:szCs w:val="24"/>
        </w:rPr>
        <w:t>массы.Запись</w:t>
      </w:r>
      <w:proofErr w:type="spellEnd"/>
      <w:r w:rsidRPr="009D3C31">
        <w:rPr>
          <w:rFonts w:ascii="Times New Roman" w:hAnsi="Times New Roman" w:cs="Times New Roman"/>
          <w:b w:val="0"/>
          <w:sz w:val="24"/>
          <w:szCs w:val="24"/>
        </w:rPr>
        <w:t xml:space="preserve"> чисел, полученных при измерении длины, стоимости, массы, в </w:t>
      </w:r>
      <w:proofErr w:type="spellStart"/>
      <w:r w:rsidRPr="009D3C31">
        <w:rPr>
          <w:rFonts w:ascii="Times New Roman" w:hAnsi="Times New Roman" w:cs="Times New Roman"/>
          <w:b w:val="0"/>
          <w:sz w:val="24"/>
          <w:szCs w:val="24"/>
        </w:rPr>
        <w:t>видедесятичной</w:t>
      </w:r>
      <w:proofErr w:type="spellEnd"/>
      <w:r w:rsidRPr="009D3C31">
        <w:rPr>
          <w:rFonts w:ascii="Times New Roman" w:hAnsi="Times New Roman" w:cs="Times New Roman"/>
          <w:b w:val="0"/>
          <w:sz w:val="24"/>
          <w:szCs w:val="24"/>
        </w:rPr>
        <w:t xml:space="preserve"> дроби и обратное преобразование.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Арифметические действия. Сложение, вычитание, умножение и деление. Названия компонентов арифметических действий, знаки действий.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 xml:space="preserve">Все виды устных вычислений с разрядными единицами в пределах 1 000 </w:t>
      </w:r>
      <w:proofErr w:type="spellStart"/>
      <w:r w:rsidRPr="009D3C31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9D3C31">
        <w:rPr>
          <w:rFonts w:ascii="Times New Roman" w:hAnsi="Times New Roman" w:cs="Times New Roman"/>
          <w:sz w:val="24"/>
          <w:szCs w:val="24"/>
        </w:rPr>
        <w:t>; с целыми числами, полученными при счете и при измерении, в пределах 100, легкие случаи в пределах 1 000 000.Алгоритмы письменного сложения, вычитания, умножения и деления многозначных чисел.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 xml:space="preserve">Нахождение неизвестного компонента сложения и </w:t>
      </w:r>
      <w:proofErr w:type="spellStart"/>
      <w:r w:rsidRPr="009D3C31">
        <w:rPr>
          <w:rFonts w:ascii="Times New Roman" w:hAnsi="Times New Roman" w:cs="Times New Roman"/>
          <w:sz w:val="24"/>
          <w:szCs w:val="24"/>
        </w:rPr>
        <w:t>вычитания</w:t>
      </w:r>
      <w:proofErr w:type="gramStart"/>
      <w:r w:rsidRPr="009D3C3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3C31">
        <w:rPr>
          <w:rFonts w:ascii="Times New Roman" w:hAnsi="Times New Roman" w:cs="Times New Roman"/>
          <w:sz w:val="24"/>
          <w:szCs w:val="24"/>
        </w:rPr>
        <w:t>пособы</w:t>
      </w:r>
      <w:proofErr w:type="spellEnd"/>
      <w:r w:rsidRPr="009D3C31">
        <w:rPr>
          <w:rFonts w:ascii="Times New Roman" w:hAnsi="Times New Roman" w:cs="Times New Roman"/>
          <w:sz w:val="24"/>
          <w:szCs w:val="24"/>
        </w:rPr>
        <w:t xml:space="preserve"> проверки правильности вычислений (алгоритм, обратное действие, оценка достоверности результата).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одной, двумя мерами, без преобразования и с преобразованием в пределах 100 000.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Умножение и деление целых чисел, полученных при счете и при измерении, на однозначное, двузначное число.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Порядок действий. Нахождение значения числового выражения, состоящего из 3 - 4 арифметических действий.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 xml:space="preserve">Использование микрокалькулятора для всех видов вычислений в пределах 1 000 </w:t>
      </w:r>
      <w:proofErr w:type="spellStart"/>
      <w:r w:rsidRPr="009D3C31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9D3C31">
        <w:rPr>
          <w:rFonts w:ascii="Times New Roman" w:hAnsi="Times New Roman" w:cs="Times New Roman"/>
          <w:sz w:val="24"/>
          <w:szCs w:val="24"/>
        </w:rPr>
        <w:t xml:space="preserve"> с целыми числами и числами, полученными при измер</w:t>
      </w:r>
      <w:r w:rsidRPr="009D3C31">
        <w:rPr>
          <w:rFonts w:ascii="Times New Roman" w:hAnsi="Times New Roman" w:cs="Times New Roman"/>
          <w:sz w:val="24"/>
          <w:szCs w:val="24"/>
        </w:rPr>
        <w:t>е</w:t>
      </w:r>
      <w:r w:rsidRPr="009D3C31">
        <w:rPr>
          <w:rFonts w:ascii="Times New Roman" w:hAnsi="Times New Roman" w:cs="Times New Roman"/>
          <w:sz w:val="24"/>
          <w:szCs w:val="24"/>
        </w:rPr>
        <w:t>нии, с проверкой результата повторным вычислением на микрокалькуляторе.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 xml:space="preserve"> Дроби. Доля величины (половина, треть, четверть, десятая, сотая, тысячная). Получение долей. Сравнение долей.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lastRenderedPageBreak/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Смешанное число. Получение, чтение, запись, сравнение смешанных чисел.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и смешанных чисел неправильными дробями. Приведение обыкнове</w:t>
      </w:r>
      <w:r w:rsidRPr="009D3C31">
        <w:rPr>
          <w:rFonts w:ascii="Times New Roman" w:hAnsi="Times New Roman" w:cs="Times New Roman"/>
          <w:sz w:val="24"/>
          <w:szCs w:val="24"/>
        </w:rPr>
        <w:t>н</w:t>
      </w:r>
      <w:r w:rsidRPr="009D3C31">
        <w:rPr>
          <w:rFonts w:ascii="Times New Roman" w:hAnsi="Times New Roman" w:cs="Times New Roman"/>
          <w:sz w:val="24"/>
          <w:szCs w:val="24"/>
        </w:rPr>
        <w:t>ных дробей к общему знаменателю (легкие случаи).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Сравнение дробей с разными числителями и знаменателями.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 с одинаковыми знаменателями.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Нахождение одной или нескольких частей числа.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Десятичная дробь. Чтение, запись десятичных дробей.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Выражение десятичных дробей в более крупных (мелких), одинаковых долях.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Сравнение десятичных дробей.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Сложение и вычитание десятичных дробей (все случаи).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Умножение и деление десятичной дроби 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Нахождение десятичной дроби от числа.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Использование микрокалькулятора для выполнения арифметических действий с десятичными дробями с проверкой результата повторным в</w:t>
      </w:r>
      <w:r w:rsidRPr="009D3C31">
        <w:rPr>
          <w:rFonts w:ascii="Times New Roman" w:hAnsi="Times New Roman" w:cs="Times New Roman"/>
          <w:sz w:val="24"/>
          <w:szCs w:val="24"/>
        </w:rPr>
        <w:t>ы</w:t>
      </w:r>
      <w:r w:rsidRPr="009D3C31">
        <w:rPr>
          <w:rFonts w:ascii="Times New Roman" w:hAnsi="Times New Roman" w:cs="Times New Roman"/>
          <w:sz w:val="24"/>
          <w:szCs w:val="24"/>
        </w:rPr>
        <w:t>числением на микрокалькуляторе.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Понятие процента. Нахождение одного процента от числа. Нахождение нескольких процентов от числа.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 xml:space="preserve"> Арифметические задачи. Простые и составные (в 3 - 4 </w:t>
      </w:r>
      <w:proofErr w:type="gramStart"/>
      <w:r w:rsidRPr="009D3C31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Pr="009D3C31">
        <w:rPr>
          <w:rFonts w:ascii="Times New Roman" w:hAnsi="Times New Roman" w:cs="Times New Roman"/>
          <w:sz w:val="24"/>
          <w:szCs w:val="24"/>
        </w:rPr>
        <w:t xml:space="preserve"> действия) задачи. Задачи на нахождение неизвестного слагаемого, уменьшаемого, вычитаемого, на разностное и кратное сравнение. Задачи, содержащие отношения "больше на (в)...", "меньше на (в)...". Задачи на пропорциональное деление. </w:t>
      </w:r>
      <w:proofErr w:type="gramStart"/>
      <w:r w:rsidRPr="009D3C31">
        <w:rPr>
          <w:rFonts w:ascii="Times New Roman" w:hAnsi="Times New Roman" w:cs="Times New Roman"/>
          <w:sz w:val="24"/>
          <w:szCs w:val="24"/>
        </w:rPr>
        <w:t>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общий расход).</w:t>
      </w:r>
      <w:proofErr w:type="gramEnd"/>
      <w:r w:rsidRPr="009D3C31">
        <w:rPr>
          <w:rFonts w:ascii="Times New Roman" w:hAnsi="Times New Roman" w:cs="Times New Roman"/>
          <w:sz w:val="24"/>
          <w:szCs w:val="24"/>
        </w:rPr>
        <w:t xml:space="preserve"> Задачи на расчет стоимости (цена, количество, общая стоимость товара). Задачи на время (начало, конец, продолжительность события). Задачи на нахождение части целого.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Планирование хода решения задачи.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Арифметические задачи, связанные с программой профильного труда.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 xml:space="preserve">Геометрический материал. </w:t>
      </w:r>
      <w:proofErr w:type="gramStart"/>
      <w:r w:rsidRPr="009D3C31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</w:t>
      </w:r>
      <w:r w:rsidRPr="009D3C31">
        <w:rPr>
          <w:rFonts w:ascii="Times New Roman" w:hAnsi="Times New Roman" w:cs="Times New Roman"/>
          <w:sz w:val="24"/>
          <w:szCs w:val="24"/>
        </w:rPr>
        <w:t>о</w:t>
      </w:r>
      <w:r w:rsidRPr="009D3C31">
        <w:rPr>
          <w:rFonts w:ascii="Times New Roman" w:hAnsi="Times New Roman" w:cs="Times New Roman"/>
          <w:sz w:val="24"/>
          <w:szCs w:val="24"/>
        </w:rPr>
        <w:t>угольник, треугольник, прямоугольник, квадрат, окружность, круг, параллелограмм, ромб.</w:t>
      </w:r>
      <w:proofErr w:type="gramEnd"/>
      <w:r w:rsidRPr="009D3C31">
        <w:rPr>
          <w:rFonts w:ascii="Times New Roman" w:hAnsi="Times New Roman" w:cs="Times New Roman"/>
          <w:sz w:val="24"/>
          <w:szCs w:val="24"/>
        </w:rPr>
        <w:t xml:space="preserve"> Использование чертежных документов для выполнения построений.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(пересечение, точки пересечения) и линий (пересекаются, в том числе перпендик</w:t>
      </w:r>
      <w:r w:rsidRPr="009D3C31">
        <w:rPr>
          <w:rFonts w:ascii="Times New Roman" w:hAnsi="Times New Roman" w:cs="Times New Roman"/>
          <w:sz w:val="24"/>
          <w:szCs w:val="24"/>
        </w:rPr>
        <w:t>у</w:t>
      </w:r>
      <w:r w:rsidRPr="009D3C31">
        <w:rPr>
          <w:rFonts w:ascii="Times New Roman" w:hAnsi="Times New Roman" w:cs="Times New Roman"/>
          <w:sz w:val="24"/>
          <w:szCs w:val="24"/>
        </w:rPr>
        <w:t>лярные, не пересекаются, в том числе параллельные).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Углы, виды углов, смежные углы. Градус как мера угла. Сумма смежных углов. Сумма углов треугольника.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Симметрия. Ось симметрии. Симметричные предметы, геометрические фигуры. Предметы, геометрические фигуры, симметрично расположе</w:t>
      </w:r>
      <w:r w:rsidRPr="009D3C31">
        <w:rPr>
          <w:rFonts w:ascii="Times New Roman" w:hAnsi="Times New Roman" w:cs="Times New Roman"/>
          <w:sz w:val="24"/>
          <w:szCs w:val="24"/>
        </w:rPr>
        <w:t>н</w:t>
      </w:r>
      <w:r w:rsidRPr="009D3C31">
        <w:rPr>
          <w:rFonts w:ascii="Times New Roman" w:hAnsi="Times New Roman" w:cs="Times New Roman"/>
          <w:sz w:val="24"/>
          <w:szCs w:val="24"/>
        </w:rPr>
        <w:t>ные относительно оси симметрии. Построение геометрических фигур, симметрично расположенных относительно оси симметрии.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Периметр. Вычисление периметра треугольника, прямоугольника, квадрата.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lastRenderedPageBreak/>
        <w:t>Площадь геометрической фигуры. Обозначение: "S". Вычисление площади прямоугольника (квадрата).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Геометрические тела: куб, шар, параллелепипед, пирамида, призма, цилиндр, конус. Узнавание, называние. Элементы и свойства прямоугол</w:t>
      </w:r>
      <w:r w:rsidRPr="009D3C31">
        <w:rPr>
          <w:rFonts w:ascii="Times New Roman" w:hAnsi="Times New Roman" w:cs="Times New Roman"/>
          <w:sz w:val="24"/>
          <w:szCs w:val="24"/>
        </w:rPr>
        <w:t>ь</w:t>
      </w:r>
      <w:r w:rsidRPr="009D3C31">
        <w:rPr>
          <w:rFonts w:ascii="Times New Roman" w:hAnsi="Times New Roman" w:cs="Times New Roman"/>
          <w:sz w:val="24"/>
          <w:szCs w:val="24"/>
        </w:rPr>
        <w:t>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Объем геометрического тела. Обозначение: "V". Измерение и вычисление объема прямоугольного параллелепипеда (в том числе куба).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31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p w:rsidR="00D45F1C" w:rsidRPr="0043666B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предмета: </w:t>
      </w:r>
      <w:r w:rsidRPr="0043666B">
        <w:rPr>
          <w:rFonts w:ascii="Times New Roman" w:hAnsi="Times New Roman" w:cs="Times New Roman"/>
          <w:sz w:val="24"/>
          <w:szCs w:val="24"/>
        </w:rPr>
        <w:t>Практика работы на компьютере: назначение основных устройств компьютера для ввода, вывода, обр</w:t>
      </w:r>
      <w:r w:rsidRPr="0043666B">
        <w:rPr>
          <w:rFonts w:ascii="Times New Roman" w:hAnsi="Times New Roman" w:cs="Times New Roman"/>
          <w:sz w:val="24"/>
          <w:szCs w:val="24"/>
        </w:rPr>
        <w:t>а</w:t>
      </w:r>
      <w:r w:rsidRPr="0043666B">
        <w:rPr>
          <w:rFonts w:ascii="Times New Roman" w:hAnsi="Times New Roman" w:cs="Times New Roman"/>
          <w:sz w:val="24"/>
          <w:szCs w:val="24"/>
        </w:rPr>
        <w:t>ботки информации, включение и выключение компьютера и подключаемых к нему устройств, клавиатура, элементарное представление о правилах клавиатурного письма, пользование мышью, использование простейших средств текстового редактора. Соблюдение безопасных приемов труда при работе на компьютере; бережное отношение к техническим устройствам.</w:t>
      </w:r>
    </w:p>
    <w:p w:rsidR="00D45F1C" w:rsidRPr="0043666B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6B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3666B">
        <w:rPr>
          <w:rFonts w:ascii="Times New Roman" w:hAnsi="Times New Roman" w:cs="Times New Roman"/>
          <w:sz w:val="24"/>
          <w:szCs w:val="24"/>
        </w:rPr>
        <w:t xml:space="preserve"> Ввод и р</w:t>
      </w:r>
      <w:r w:rsidRPr="0043666B">
        <w:rPr>
          <w:rFonts w:ascii="Times New Roman" w:hAnsi="Times New Roman" w:cs="Times New Roman"/>
          <w:sz w:val="24"/>
          <w:szCs w:val="24"/>
        </w:rPr>
        <w:t>е</w:t>
      </w:r>
      <w:r w:rsidRPr="0043666B">
        <w:rPr>
          <w:rFonts w:ascii="Times New Roman" w:hAnsi="Times New Roman" w:cs="Times New Roman"/>
          <w:sz w:val="24"/>
          <w:szCs w:val="24"/>
        </w:rPr>
        <w:t xml:space="preserve">дактирование небольших текстов. Вывод текста на принтер. Работа с рисунками в графическом </w:t>
      </w:r>
      <w:proofErr w:type="spellStart"/>
      <w:r w:rsidRPr="0043666B">
        <w:rPr>
          <w:rFonts w:ascii="Times New Roman" w:hAnsi="Times New Roman" w:cs="Times New Roman"/>
          <w:sz w:val="24"/>
          <w:szCs w:val="24"/>
        </w:rPr>
        <w:t>редакторе</w:t>
      </w:r>
      <w:proofErr w:type="gramStart"/>
      <w:r w:rsidRPr="004366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3666B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43666B">
        <w:rPr>
          <w:rFonts w:ascii="Times New Roman" w:hAnsi="Times New Roman" w:cs="Times New Roman"/>
          <w:sz w:val="24"/>
          <w:szCs w:val="24"/>
        </w:rPr>
        <w:t xml:space="preserve"> системы файлов и папок для хранения собственной информации в компьютере, именование файлов и папок.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66B">
        <w:rPr>
          <w:rFonts w:ascii="Times New Roman" w:hAnsi="Times New Roman" w:cs="Times New Roman"/>
          <w:sz w:val="24"/>
          <w:szCs w:val="24"/>
        </w:rPr>
        <w:t>Работа с цифровыми образовательными ресурсами, готовыми материалами на электронных носителях.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Предметная область «Естествознание» </w:t>
      </w:r>
      <w:r>
        <w:rPr>
          <w:rFonts w:ascii="Times New Roman" w:hAnsi="Times New Roman" w:cs="Times New Roman"/>
          <w:sz w:val="24"/>
          <w:szCs w:val="24"/>
        </w:rPr>
        <w:t>представлена учебными предметами «Природоведение», «География», «Биология».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42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DA0D2C">
        <w:rPr>
          <w:rFonts w:ascii="Times New Roman" w:hAnsi="Times New Roman" w:cs="Times New Roman"/>
          <w:b/>
          <w:sz w:val="24"/>
          <w:szCs w:val="24"/>
        </w:rPr>
        <w:t>"Природоведение"</w:t>
      </w:r>
      <w:r w:rsidRPr="003A5342">
        <w:rPr>
          <w:rFonts w:ascii="Times New Roman" w:hAnsi="Times New Roman" w:cs="Times New Roman"/>
          <w:sz w:val="24"/>
          <w:szCs w:val="24"/>
        </w:rPr>
        <w:t xml:space="preserve"> обобщает знания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3A5342">
        <w:rPr>
          <w:rFonts w:ascii="Times New Roman" w:hAnsi="Times New Roman" w:cs="Times New Roman"/>
          <w:sz w:val="24"/>
          <w:szCs w:val="24"/>
        </w:rPr>
        <w:t xml:space="preserve"> о природе, осуществляет переход от первоначальных представлений, полученных на I этапе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3A5342">
        <w:rPr>
          <w:rFonts w:ascii="Times New Roman" w:hAnsi="Times New Roman" w:cs="Times New Roman"/>
          <w:sz w:val="24"/>
          <w:szCs w:val="24"/>
        </w:rPr>
        <w:t>, к систематическим знани</w:t>
      </w:r>
      <w:r>
        <w:rPr>
          <w:rFonts w:ascii="Times New Roman" w:hAnsi="Times New Roman" w:cs="Times New Roman"/>
          <w:sz w:val="24"/>
          <w:szCs w:val="24"/>
        </w:rPr>
        <w:t xml:space="preserve">ям по географии и биологии </w:t>
      </w:r>
      <w:r w:rsidRPr="003A5342">
        <w:rPr>
          <w:rFonts w:ascii="Times New Roman" w:hAnsi="Times New Roman" w:cs="Times New Roman"/>
          <w:sz w:val="24"/>
          <w:szCs w:val="24"/>
        </w:rPr>
        <w:t xml:space="preserve"> и одновременно служит основой для них.</w:t>
      </w:r>
    </w:p>
    <w:p w:rsidR="00D45F1C" w:rsidRPr="003A5342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42">
        <w:rPr>
          <w:rFonts w:ascii="Times New Roman" w:hAnsi="Times New Roman" w:cs="Times New Roman"/>
          <w:sz w:val="24"/>
          <w:szCs w:val="24"/>
        </w:rPr>
        <w:t>Программа по природоведению состоит из шести разделов: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42">
        <w:rPr>
          <w:rFonts w:ascii="Times New Roman" w:hAnsi="Times New Roman" w:cs="Times New Roman"/>
          <w:sz w:val="24"/>
          <w:szCs w:val="24"/>
        </w:rPr>
        <w:t>"Вселенная", "Наш дом - Земля", "Есть на Земле страна Россия", "Растительный мир", "Животный мир", "Человек".</w:t>
      </w:r>
    </w:p>
    <w:p w:rsidR="00D45F1C" w:rsidRPr="003A5342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42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</w:t>
      </w:r>
      <w:r w:rsidRPr="00DA0D2C">
        <w:rPr>
          <w:rFonts w:ascii="Times New Roman" w:hAnsi="Times New Roman" w:cs="Times New Roman"/>
          <w:b/>
          <w:sz w:val="24"/>
          <w:szCs w:val="24"/>
        </w:rPr>
        <w:t>"Биология"</w:t>
      </w:r>
      <w:r w:rsidRPr="003A5342">
        <w:rPr>
          <w:rFonts w:ascii="Times New Roman" w:hAnsi="Times New Roman" w:cs="Times New Roman"/>
          <w:sz w:val="24"/>
          <w:szCs w:val="24"/>
        </w:rPr>
        <w:t xml:space="preserve"> продолжает вводный курс "Природоведение", при изучении которого обучающиеся в V и VI классах, получат элементарную </w:t>
      </w:r>
      <w:proofErr w:type="spellStart"/>
      <w:proofErr w:type="gramStart"/>
      <w:r w:rsidRPr="003A5342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spellEnd"/>
      <w:proofErr w:type="gramEnd"/>
      <w:r w:rsidRPr="003A5342">
        <w:rPr>
          <w:rFonts w:ascii="Times New Roman" w:hAnsi="Times New Roman" w:cs="Times New Roman"/>
          <w:sz w:val="24"/>
          <w:szCs w:val="24"/>
        </w:rPr>
        <w:t xml:space="preserve"> подготовку. Преемственные связи между данными предметами обеспечивают целостность биологического курса, а его содержание будет способствовать правильному поведению </w:t>
      </w:r>
      <w:proofErr w:type="gramStart"/>
      <w:r w:rsidRPr="003A53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5342">
        <w:rPr>
          <w:rFonts w:ascii="Times New Roman" w:hAnsi="Times New Roman" w:cs="Times New Roman"/>
          <w:sz w:val="24"/>
          <w:szCs w:val="24"/>
        </w:rPr>
        <w:t xml:space="preserve"> в соответствии с законами природы и общеч</w:t>
      </w:r>
      <w:r w:rsidRPr="003A5342">
        <w:rPr>
          <w:rFonts w:ascii="Times New Roman" w:hAnsi="Times New Roman" w:cs="Times New Roman"/>
          <w:sz w:val="24"/>
          <w:szCs w:val="24"/>
        </w:rPr>
        <w:t>е</w:t>
      </w:r>
      <w:r w:rsidRPr="003A5342">
        <w:rPr>
          <w:rFonts w:ascii="Times New Roman" w:hAnsi="Times New Roman" w:cs="Times New Roman"/>
          <w:sz w:val="24"/>
          <w:szCs w:val="24"/>
        </w:rPr>
        <w:t>ловеческими нравственными ценностями.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42">
        <w:rPr>
          <w:rFonts w:ascii="Times New Roman" w:hAnsi="Times New Roman" w:cs="Times New Roman"/>
          <w:sz w:val="24"/>
          <w:szCs w:val="24"/>
        </w:rPr>
        <w:t xml:space="preserve">Изучение биологического материала в VII -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C78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7894">
        <w:rPr>
          <w:rFonts w:ascii="Times New Roman" w:hAnsi="Times New Roman" w:cs="Times New Roman"/>
          <w:sz w:val="24"/>
          <w:szCs w:val="24"/>
        </w:rPr>
        <w:t>I</w:t>
      </w:r>
      <w:r w:rsidRPr="003A5342">
        <w:rPr>
          <w:rFonts w:ascii="Times New Roman" w:hAnsi="Times New Roman" w:cs="Times New Roman"/>
          <w:sz w:val="24"/>
          <w:szCs w:val="24"/>
        </w:rPr>
        <w:t xml:space="preserve"> классах позволяет решать задачи экологического, эстетического, патриотического, физическ</w:t>
      </w:r>
      <w:r w:rsidRPr="003A5342">
        <w:rPr>
          <w:rFonts w:ascii="Times New Roman" w:hAnsi="Times New Roman" w:cs="Times New Roman"/>
          <w:sz w:val="24"/>
          <w:szCs w:val="24"/>
        </w:rPr>
        <w:t>о</w:t>
      </w:r>
      <w:r w:rsidRPr="003A5342">
        <w:rPr>
          <w:rFonts w:ascii="Times New Roman" w:hAnsi="Times New Roman" w:cs="Times New Roman"/>
          <w:sz w:val="24"/>
          <w:szCs w:val="24"/>
        </w:rPr>
        <w:t xml:space="preserve">го, трудового и полового воспитания обучающихся и </w:t>
      </w:r>
      <w:proofErr w:type="spellStart"/>
      <w:r w:rsidRPr="003A5342">
        <w:rPr>
          <w:rFonts w:ascii="Times New Roman" w:hAnsi="Times New Roman" w:cs="Times New Roman"/>
          <w:sz w:val="24"/>
          <w:szCs w:val="24"/>
        </w:rPr>
        <w:t>подростков</w:t>
      </w:r>
      <w:proofErr w:type="gramStart"/>
      <w:r w:rsidRPr="003A53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5342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3A5342">
        <w:rPr>
          <w:rFonts w:ascii="Times New Roman" w:hAnsi="Times New Roman" w:cs="Times New Roman"/>
          <w:sz w:val="24"/>
          <w:szCs w:val="24"/>
        </w:rPr>
        <w:t xml:space="preserve"> "Биология" состоит из трех разделов: "Растения", "Животные", "Человек и его здоровье".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342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DA0D2C">
        <w:rPr>
          <w:rFonts w:ascii="Times New Roman" w:hAnsi="Times New Roman" w:cs="Times New Roman"/>
          <w:b/>
          <w:sz w:val="24"/>
          <w:szCs w:val="24"/>
        </w:rPr>
        <w:t>"География"</w:t>
      </w:r>
      <w:r w:rsidRPr="003A5342">
        <w:rPr>
          <w:rFonts w:ascii="Times New Roman" w:hAnsi="Times New Roman" w:cs="Times New Roman"/>
          <w:sz w:val="24"/>
          <w:szCs w:val="24"/>
        </w:rPr>
        <w:t xml:space="preserve"> позволяет формировать широкий спектр видов учебной деятельности, таких, как умение класс</w:t>
      </w:r>
      <w:r w:rsidRPr="003A5342">
        <w:rPr>
          <w:rFonts w:ascii="Times New Roman" w:hAnsi="Times New Roman" w:cs="Times New Roman"/>
          <w:sz w:val="24"/>
          <w:szCs w:val="24"/>
        </w:rPr>
        <w:t>и</w:t>
      </w:r>
      <w:r w:rsidRPr="003A5342">
        <w:rPr>
          <w:rFonts w:ascii="Times New Roman" w:hAnsi="Times New Roman" w:cs="Times New Roman"/>
          <w:sz w:val="24"/>
          <w:szCs w:val="24"/>
        </w:rPr>
        <w:t>фицировать, наблюдать, делать выводы, объяснять, доказывать, давать определения понятиям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Предметная область «Человек и общество»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предметами «Основы социальной жизни», «Мир истории».</w:t>
      </w:r>
    </w:p>
    <w:p w:rsidR="00D45F1C" w:rsidRPr="008A265B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65B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A0D2C">
        <w:rPr>
          <w:rFonts w:ascii="Times New Roman" w:hAnsi="Times New Roman" w:cs="Times New Roman"/>
          <w:b/>
          <w:sz w:val="24"/>
          <w:szCs w:val="24"/>
        </w:rPr>
        <w:t>"Основы социальной жизни"</w:t>
      </w:r>
      <w:r w:rsidRPr="008A265B">
        <w:rPr>
          <w:rFonts w:ascii="Times New Roman" w:hAnsi="Times New Roman" w:cs="Times New Roman"/>
          <w:sz w:val="24"/>
          <w:szCs w:val="24"/>
        </w:rPr>
        <w:t xml:space="preserve"> имеет своей целью практическую подготовку </w:t>
      </w:r>
      <w:proofErr w:type="gramStart"/>
      <w:r w:rsidRPr="008A2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265B">
        <w:rPr>
          <w:rFonts w:ascii="Times New Roman" w:hAnsi="Times New Roman" w:cs="Times New Roman"/>
          <w:sz w:val="24"/>
          <w:szCs w:val="24"/>
        </w:rPr>
        <w:t xml:space="preserve"> с умственной отсталостью (и</w:t>
      </w:r>
      <w:r w:rsidRPr="008A265B">
        <w:rPr>
          <w:rFonts w:ascii="Times New Roman" w:hAnsi="Times New Roman" w:cs="Times New Roman"/>
          <w:sz w:val="24"/>
          <w:szCs w:val="24"/>
        </w:rPr>
        <w:t>н</w:t>
      </w:r>
      <w:r w:rsidRPr="008A265B">
        <w:rPr>
          <w:rFonts w:ascii="Times New Roman" w:hAnsi="Times New Roman" w:cs="Times New Roman"/>
          <w:sz w:val="24"/>
          <w:szCs w:val="24"/>
        </w:rPr>
        <w:t>теллектуальными нарушениями) к самостоятельной жизни и трудовой деятельности в ближайшем и более отдаленном социуме.</w:t>
      </w:r>
    </w:p>
    <w:p w:rsidR="00D45F1C" w:rsidRPr="008A265B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65B">
        <w:rPr>
          <w:rFonts w:ascii="Times New Roman" w:hAnsi="Times New Roman" w:cs="Times New Roman"/>
          <w:sz w:val="24"/>
          <w:szCs w:val="24"/>
        </w:rPr>
        <w:t>Основные задачи, которые призван решать этот учебный предмет, состоят в следующем:</w:t>
      </w:r>
    </w:p>
    <w:p w:rsidR="00D45F1C" w:rsidRPr="008A265B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65B">
        <w:rPr>
          <w:rFonts w:ascii="Times New Roman" w:hAnsi="Times New Roman" w:cs="Times New Roman"/>
          <w:sz w:val="24"/>
          <w:szCs w:val="24"/>
        </w:rPr>
        <w:t xml:space="preserve">расширение кругозора </w:t>
      </w:r>
      <w:proofErr w:type="gramStart"/>
      <w:r w:rsidRPr="008A2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265B">
        <w:rPr>
          <w:rFonts w:ascii="Times New Roman" w:hAnsi="Times New Roman" w:cs="Times New Roman"/>
          <w:sz w:val="24"/>
          <w:szCs w:val="24"/>
        </w:rPr>
        <w:t xml:space="preserve"> в процессе ознакомления с различными сторонами повседневной жизни;</w:t>
      </w:r>
    </w:p>
    <w:p w:rsidR="00D45F1C" w:rsidRPr="008A265B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65B">
        <w:rPr>
          <w:rFonts w:ascii="Times New Roman" w:hAnsi="Times New Roman" w:cs="Times New Roman"/>
          <w:sz w:val="24"/>
          <w:szCs w:val="24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:rsidR="00D45F1C" w:rsidRPr="008A265B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65B">
        <w:rPr>
          <w:rFonts w:ascii="Times New Roman" w:hAnsi="Times New Roman" w:cs="Times New Roman"/>
          <w:sz w:val="24"/>
          <w:szCs w:val="24"/>
        </w:rPr>
        <w:t>ознакомление с основами экономики ведения домашнего хозяйства и формирование необходимых умений;</w:t>
      </w:r>
    </w:p>
    <w:p w:rsidR="00D45F1C" w:rsidRPr="008A265B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65B">
        <w:rPr>
          <w:rFonts w:ascii="Times New Roman" w:hAnsi="Times New Roman" w:cs="Times New Roman"/>
          <w:sz w:val="24"/>
          <w:szCs w:val="24"/>
        </w:rPr>
        <w:t>практическое ознакомление с деятельностью различных учреждений социальной направленности; формирование умений пользоваться усл</w:t>
      </w:r>
      <w:r w:rsidRPr="008A265B">
        <w:rPr>
          <w:rFonts w:ascii="Times New Roman" w:hAnsi="Times New Roman" w:cs="Times New Roman"/>
          <w:sz w:val="24"/>
          <w:szCs w:val="24"/>
        </w:rPr>
        <w:t>у</w:t>
      </w:r>
      <w:r w:rsidRPr="008A265B">
        <w:rPr>
          <w:rFonts w:ascii="Times New Roman" w:hAnsi="Times New Roman" w:cs="Times New Roman"/>
          <w:sz w:val="24"/>
          <w:szCs w:val="24"/>
        </w:rPr>
        <w:t>гами учреждений и предприятий социальной направленности;</w:t>
      </w:r>
    </w:p>
    <w:p w:rsidR="00D45F1C" w:rsidRPr="008A265B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65B">
        <w:rPr>
          <w:rFonts w:ascii="Times New Roman" w:hAnsi="Times New Roman" w:cs="Times New Roman"/>
          <w:sz w:val="24"/>
          <w:szCs w:val="24"/>
        </w:rPr>
        <w:t>усвоение морально-этических норм поведения, выработка навыков общения (в том числе с использованием деловых бумаг);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A265B">
        <w:rPr>
          <w:rFonts w:ascii="Times New Roman" w:hAnsi="Times New Roman" w:cs="Times New Roman"/>
          <w:sz w:val="24"/>
          <w:szCs w:val="24"/>
        </w:rPr>
        <w:t>развитие навыков здорового образа жизни; положительных качеств и свойств личности.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D2C">
        <w:rPr>
          <w:rFonts w:ascii="Times New Roman" w:hAnsi="Times New Roman" w:cs="Times New Roman"/>
          <w:sz w:val="24"/>
          <w:szCs w:val="24"/>
        </w:rPr>
        <w:t xml:space="preserve">Цель изучения предмета </w:t>
      </w:r>
      <w:r w:rsidRPr="00DA0D2C">
        <w:rPr>
          <w:rFonts w:ascii="Times New Roman" w:hAnsi="Times New Roman" w:cs="Times New Roman"/>
          <w:b/>
          <w:sz w:val="24"/>
          <w:szCs w:val="24"/>
        </w:rPr>
        <w:t>"Мир истории"</w:t>
      </w:r>
      <w:r w:rsidRPr="00DA0D2C">
        <w:rPr>
          <w:rFonts w:ascii="Times New Roman" w:hAnsi="Times New Roman" w:cs="Times New Roman"/>
          <w:sz w:val="24"/>
          <w:szCs w:val="24"/>
        </w:rPr>
        <w:t xml:space="preserve"> заключается в подготовке обучающихся к усвоению курса "История Отечества" в VII - XI классах. Для достижения поставленной цели необходимо решить следующие задачи: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формирование первоначальных исторических представлений о "историческом времени" и "историческом пространстве";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формирование исторических понятий: "век", "эпоха", "община" и некоторых других;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формирование умения работать с "лентой времени";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формирование умения анализировать и сопоставлять исторические факты; делать простейшие выводы и обобщения;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воспитание интереса к изучению истории.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D2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A0D2C">
        <w:rPr>
          <w:rFonts w:ascii="Times New Roman" w:hAnsi="Times New Roman" w:cs="Times New Roman"/>
          <w:b/>
          <w:sz w:val="24"/>
          <w:szCs w:val="24"/>
        </w:rPr>
        <w:t>"История Отечества"</w:t>
      </w:r>
      <w:r w:rsidRPr="00DA0D2C">
        <w:rPr>
          <w:rFonts w:ascii="Times New Roman" w:hAnsi="Times New Roman" w:cs="Times New Roman"/>
          <w:sz w:val="24"/>
          <w:szCs w:val="24"/>
        </w:rPr>
        <w:t xml:space="preserve"> играет важную роль в процессе развития и воспитания </w:t>
      </w:r>
      <w:proofErr w:type="gramStart"/>
      <w:r w:rsidRPr="00DA0D2C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DA0D2C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</w:t>
      </w:r>
      <w:r w:rsidRPr="00DA0D2C">
        <w:rPr>
          <w:rFonts w:ascii="Times New Roman" w:hAnsi="Times New Roman" w:cs="Times New Roman"/>
          <w:sz w:val="24"/>
          <w:szCs w:val="24"/>
        </w:rPr>
        <w:t>н</w:t>
      </w:r>
      <w:r w:rsidRPr="00DA0D2C">
        <w:rPr>
          <w:rFonts w:ascii="Times New Roman" w:hAnsi="Times New Roman" w:cs="Times New Roman"/>
          <w:sz w:val="24"/>
          <w:szCs w:val="24"/>
        </w:rPr>
        <w:t>теллектуальными нарушениями), формирования гражданской позиции обучающихся, воспитания их в духе патриотизма и уважения к своей Родине, ее историческому прошлому.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D2C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овладение обучающимися знаниями о выдающихся событиях и деятелях отечественной истории;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жизни, быте, труде людей в разные исторические эпохи;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формирование представлений о развитии российской культуры, ее выдающихся достижениях, памятниках;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формирование представлений о постоянном развитии общества, связи прошлого и настоящего;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DA0D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0D2C">
        <w:rPr>
          <w:rFonts w:ascii="Times New Roman" w:hAnsi="Times New Roman" w:cs="Times New Roman"/>
          <w:sz w:val="24"/>
          <w:szCs w:val="24"/>
        </w:rPr>
        <w:t xml:space="preserve"> терминов и понятий, знание которых необходимо для понимания хода развития истории;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формирование интереса к истории как части общечеловеческой культуры, средству познания мира и самопознания;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формирование у обучающихся умений применять исторические знания для осмысления сущности современных общественных явлений, в о</w:t>
      </w:r>
      <w:r w:rsidRPr="00DA0D2C">
        <w:rPr>
          <w:rFonts w:ascii="Times New Roman" w:hAnsi="Times New Roman" w:cs="Times New Roman"/>
          <w:sz w:val="24"/>
          <w:szCs w:val="24"/>
        </w:rPr>
        <w:t>б</w:t>
      </w:r>
      <w:r w:rsidRPr="00DA0D2C">
        <w:rPr>
          <w:rFonts w:ascii="Times New Roman" w:hAnsi="Times New Roman" w:cs="Times New Roman"/>
          <w:sz w:val="24"/>
          <w:szCs w:val="24"/>
        </w:rPr>
        <w:t xml:space="preserve">щении с другими людьми в современном поликультурном, </w:t>
      </w:r>
      <w:proofErr w:type="spellStart"/>
      <w:r w:rsidRPr="00DA0D2C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DA0D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0D2C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DA0D2C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DA0D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0D2C">
        <w:rPr>
          <w:rFonts w:ascii="Times New Roman" w:hAnsi="Times New Roman" w:cs="Times New Roman"/>
          <w:sz w:val="24"/>
          <w:szCs w:val="24"/>
        </w:rPr>
        <w:t xml:space="preserve"> в духе патриотизма, уважения к своему Отечеству;</w:t>
      </w:r>
    </w:p>
    <w:p w:rsidR="00D45F1C" w:rsidRPr="00DA0D2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воспитание гражданственности и толерантности;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D2C">
        <w:rPr>
          <w:rFonts w:ascii="Times New Roman" w:hAnsi="Times New Roman" w:cs="Times New Roman"/>
          <w:sz w:val="24"/>
          <w:szCs w:val="24"/>
        </w:rPr>
        <w:t>коррекция и развитие познавательных психических процессов.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Предметная область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учебный предмет «Адаптивная физическая культура». </w:t>
      </w:r>
      <w:r w:rsidRPr="008016D2">
        <w:rPr>
          <w:rFonts w:ascii="Times New Roman" w:hAnsi="Times New Roman" w:cs="Times New Roman"/>
          <w:sz w:val="24"/>
          <w:szCs w:val="24"/>
        </w:rPr>
        <w:t xml:space="preserve">Содержание программы отражено в следующих разделах: "Гимнастика", "Легкая атлетика", "Лыжная и конькобежная подготовки", "Подвижные игры", "Спортивные игры". В каждом из разделов выделено два взаимосвязанных подраздела: "Теоретические сведения" и "Практический материал". Кроме этого, с учетом возраста и психофизических </w:t>
      </w:r>
      <w:proofErr w:type="gramStart"/>
      <w:r w:rsidRPr="008016D2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8016D2">
        <w:rPr>
          <w:rFonts w:ascii="Times New Roman" w:hAnsi="Times New Roman" w:cs="Times New Roman"/>
          <w:sz w:val="24"/>
          <w:szCs w:val="24"/>
        </w:rPr>
        <w:t xml:space="preserve"> обучающихся им также предлагаются для усвоения некоторые теоретические сведения из области физической культ</w:t>
      </w:r>
      <w:r w:rsidRPr="008016D2">
        <w:rPr>
          <w:rFonts w:ascii="Times New Roman" w:hAnsi="Times New Roman" w:cs="Times New Roman"/>
          <w:sz w:val="24"/>
          <w:szCs w:val="24"/>
        </w:rPr>
        <w:t>у</w:t>
      </w:r>
      <w:r w:rsidRPr="008016D2">
        <w:rPr>
          <w:rFonts w:ascii="Times New Roman" w:hAnsi="Times New Roman" w:cs="Times New Roman"/>
          <w:sz w:val="24"/>
          <w:szCs w:val="24"/>
        </w:rPr>
        <w:t>ры, которые имеют самостоятельное значение.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Предметная область «Технология» </w:t>
      </w:r>
      <w:r>
        <w:rPr>
          <w:rFonts w:ascii="Times New Roman" w:hAnsi="Times New Roman" w:cs="Times New Roman"/>
          <w:sz w:val="24"/>
          <w:szCs w:val="24"/>
        </w:rPr>
        <w:t>учебный предмет «Профильный труд» представлен следующими направлениями трудовой подготовки:    - столярное дело;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швейное дело;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поварское дело.</w:t>
      </w:r>
    </w:p>
    <w:p w:rsidR="00D45F1C" w:rsidRPr="008016D2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6D2">
        <w:rPr>
          <w:rFonts w:ascii="Times New Roman" w:hAnsi="Times New Roman" w:cs="Times New Roman"/>
          <w:sz w:val="24"/>
          <w:szCs w:val="24"/>
        </w:rPr>
        <w:t xml:space="preserve">Цель изучения предмета "Профильный труд"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</w:t>
      </w:r>
      <w:proofErr w:type="spellStart"/>
      <w:r w:rsidRPr="008016D2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8016D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016D2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8016D2">
        <w:rPr>
          <w:rFonts w:ascii="Times New Roman" w:hAnsi="Times New Roman" w:cs="Times New Roman"/>
          <w:sz w:val="24"/>
          <w:szCs w:val="24"/>
        </w:rPr>
        <w:t xml:space="preserve"> этого учебного предмета в V -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16D2">
        <w:rPr>
          <w:rFonts w:ascii="Times New Roman" w:hAnsi="Times New Roman" w:cs="Times New Roman"/>
          <w:sz w:val="24"/>
          <w:szCs w:val="24"/>
        </w:rPr>
        <w:t xml:space="preserve"> классах способствует получению обучающимися первоначальной профильной трудовой подготовки, предусматривающей формирование в процессе уч</w:t>
      </w:r>
      <w:r w:rsidRPr="008016D2">
        <w:rPr>
          <w:rFonts w:ascii="Times New Roman" w:hAnsi="Times New Roman" w:cs="Times New Roman"/>
          <w:sz w:val="24"/>
          <w:szCs w:val="24"/>
        </w:rPr>
        <w:t>е</w:t>
      </w:r>
      <w:r w:rsidRPr="008016D2">
        <w:rPr>
          <w:rFonts w:ascii="Times New Roman" w:hAnsi="Times New Roman" w:cs="Times New Roman"/>
          <w:sz w:val="24"/>
          <w:szCs w:val="24"/>
        </w:rPr>
        <w:t xml:space="preserve">бы и общественно полезной работы трудовых умений и навыков, развитие мотивов, знаний и умений правильного выбора профиля и </w:t>
      </w:r>
      <w:r w:rsidRPr="008016D2">
        <w:rPr>
          <w:rFonts w:ascii="Times New Roman" w:hAnsi="Times New Roman" w:cs="Times New Roman"/>
          <w:sz w:val="24"/>
          <w:szCs w:val="24"/>
        </w:rPr>
        <w:lastRenderedPageBreak/>
        <w:t>профессии с учетом личных интересов, склонностей, физических возможностей и состояния здоровья.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>Структуру программы составляют следующие обя</w:t>
      </w:r>
      <w:r>
        <w:rPr>
          <w:rFonts w:ascii="Times New Roman" w:hAnsi="Times New Roman" w:cs="Times New Roman"/>
          <w:sz w:val="24"/>
          <w:szCs w:val="24"/>
        </w:rPr>
        <w:t>зательные содержательные линии (</w:t>
      </w:r>
      <w:r w:rsidRPr="002D5C95">
        <w:rPr>
          <w:rFonts w:ascii="Times New Roman" w:hAnsi="Times New Roman" w:cs="Times New Roman"/>
          <w:sz w:val="24"/>
          <w:szCs w:val="24"/>
        </w:rPr>
        <w:t>вне зависимости от профиля обучения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5C95">
        <w:rPr>
          <w:rFonts w:ascii="Times New Roman" w:hAnsi="Times New Roman" w:cs="Times New Roman"/>
          <w:sz w:val="24"/>
          <w:szCs w:val="24"/>
        </w:rPr>
        <w:t>.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>Материалы, используемые в трудовой деятельности. Перечень основных материалов, используемых в трудовой деятельности, их основные свойства. Происхождение материалов (природные, производимые промышленностью и прочие).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>Инструменты и оборудование: простейшие инструменты ручного труда, приспособления, станки и проч. Устройство, наладка, подготовка к р</w:t>
      </w:r>
      <w:r w:rsidRPr="002D5C95">
        <w:rPr>
          <w:rFonts w:ascii="Times New Roman" w:hAnsi="Times New Roman" w:cs="Times New Roman"/>
          <w:sz w:val="24"/>
          <w:szCs w:val="24"/>
        </w:rPr>
        <w:t>а</w:t>
      </w:r>
      <w:r w:rsidRPr="002D5C95">
        <w:rPr>
          <w:rFonts w:ascii="Times New Roman" w:hAnsi="Times New Roman" w:cs="Times New Roman"/>
          <w:sz w:val="24"/>
          <w:szCs w:val="24"/>
        </w:rPr>
        <w:t>боте инструментов и оборудования, ремонт, хранение инструмента. Свойства инструмента и оборудования - качество и производительность труда.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>Технологии изготовления предмета труда: предметы профильного труда, основные профессиональные операции и действия, технологические карты. Выполнение отдельных трудовых операций и изготовление стандартных изделий под руководством педагогического работника. Применение элементарных фактических знаний и (или) ограниченного круга специальных знаний.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>Этика и эстетика труда: правила использования инструментов и материалов, запреты и ограничения. Инструкции по технике безопасности (правила поведения при проведении работ). Требования к организации рабочего места. Правила профессионального поведения.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2D5C95">
        <w:rPr>
          <w:rFonts w:ascii="Times New Roman" w:hAnsi="Times New Roman" w:cs="Times New Roman"/>
          <w:b/>
          <w:i/>
          <w:sz w:val="24"/>
          <w:szCs w:val="24"/>
        </w:rPr>
        <w:t>"Внеурочная деятельность"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Pr="002D5C95">
        <w:rPr>
          <w:rFonts w:ascii="Times New Roman" w:hAnsi="Times New Roman" w:cs="Times New Roman"/>
          <w:sz w:val="24"/>
          <w:szCs w:val="24"/>
        </w:rPr>
        <w:t xml:space="preserve">в рамках двух направлений (коррекционно-развивающих и </w:t>
      </w:r>
      <w:proofErr w:type="spellStart"/>
      <w:r w:rsidRPr="002D5C9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D5C95">
        <w:rPr>
          <w:rFonts w:ascii="Times New Roman" w:hAnsi="Times New Roman" w:cs="Times New Roman"/>
          <w:sz w:val="24"/>
          <w:szCs w:val="24"/>
        </w:rPr>
        <w:t xml:space="preserve"> занятий)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занятия реализуются через курсы: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>- «Ритмика» 5-6 класс  (1 час в неделю) - способствует общему развитию, исправлению недостатков физическо</w:t>
      </w:r>
      <w:r>
        <w:rPr>
          <w:rFonts w:ascii="Times New Roman" w:hAnsi="Times New Roman" w:cs="Times New Roman"/>
          <w:sz w:val="24"/>
          <w:szCs w:val="24"/>
        </w:rPr>
        <w:t>го развития, общей и речевой мо</w:t>
      </w:r>
      <w:r w:rsidRPr="002D5C95">
        <w:rPr>
          <w:rFonts w:ascii="Times New Roman" w:hAnsi="Times New Roman" w:cs="Times New Roman"/>
          <w:sz w:val="24"/>
          <w:szCs w:val="24"/>
        </w:rPr>
        <w:t>торики, эмоционально-волевой сферы;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 xml:space="preserve">- «Логопедические занятия» 5-8 класс (2 часа в неделю) - способствуют  развитию всех сторон речи: фонетико-фонематической, лексико-грамматической, синтаксической, связной речи, обогащению словарного запаса, коррекции нарушений чтения и письма, развитию </w:t>
      </w:r>
      <w:proofErr w:type="spellStart"/>
      <w:proofErr w:type="gramStart"/>
      <w:r w:rsidRPr="002D5C95">
        <w:rPr>
          <w:rFonts w:ascii="Times New Roman" w:hAnsi="Times New Roman" w:cs="Times New Roman"/>
          <w:sz w:val="24"/>
          <w:szCs w:val="24"/>
        </w:rPr>
        <w:t>коммуника-тивной</w:t>
      </w:r>
      <w:proofErr w:type="spellEnd"/>
      <w:proofErr w:type="gramEnd"/>
      <w:r w:rsidRPr="002D5C95">
        <w:rPr>
          <w:rFonts w:ascii="Times New Roman" w:hAnsi="Times New Roman" w:cs="Times New Roman"/>
          <w:sz w:val="24"/>
          <w:szCs w:val="24"/>
        </w:rPr>
        <w:t xml:space="preserve"> функции речи, расширению представлений об окружающей действительности, развитию познавательной сферы;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 xml:space="preserve">- «Развитие психомоторики и сенсорных процессов» 5-6 класс (1 час в неделю) - способствуют  предупреждению и преодолению трудностей в освоении  общеобразовательной программы, устранение отклонений в психическом и личностном развитии, гармонизации личности и </w:t>
      </w:r>
      <w:proofErr w:type="spellStart"/>
      <w:proofErr w:type="gramStart"/>
      <w:r w:rsidRPr="002D5C95">
        <w:rPr>
          <w:rFonts w:ascii="Times New Roman" w:hAnsi="Times New Roman" w:cs="Times New Roman"/>
          <w:sz w:val="24"/>
          <w:szCs w:val="24"/>
        </w:rPr>
        <w:t>межлич-ностных</w:t>
      </w:r>
      <w:proofErr w:type="spellEnd"/>
      <w:proofErr w:type="gramEnd"/>
      <w:r w:rsidRPr="002D5C95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«Конструирование» 5-8</w:t>
      </w:r>
      <w:r w:rsidRPr="002D5C95">
        <w:rPr>
          <w:rFonts w:ascii="Times New Roman" w:hAnsi="Times New Roman" w:cs="Times New Roman"/>
          <w:sz w:val="24"/>
          <w:szCs w:val="24"/>
        </w:rPr>
        <w:t xml:space="preserve"> класс – 2 часа в неделю (при делении класса на 2 группы). Цель: коррекция и развитие познавательно-исследовательской и продуктивной (конструктивной) деятельности. В ходе  использования образовательных конструкторов обучающиеся  приобр</w:t>
      </w:r>
      <w:r w:rsidRPr="002D5C95">
        <w:rPr>
          <w:rFonts w:ascii="Times New Roman" w:hAnsi="Times New Roman" w:cs="Times New Roman"/>
          <w:sz w:val="24"/>
          <w:szCs w:val="24"/>
        </w:rPr>
        <w:t>е</w:t>
      </w:r>
      <w:r w:rsidRPr="002D5C95">
        <w:rPr>
          <w:rFonts w:ascii="Times New Roman" w:hAnsi="Times New Roman" w:cs="Times New Roman"/>
          <w:sz w:val="24"/>
          <w:szCs w:val="24"/>
        </w:rPr>
        <w:t>тают знания, необходимые  при решении практических задач и проблем, требующих интеграции знаний из различных предметных областей.</w:t>
      </w:r>
    </w:p>
    <w:p w:rsidR="00D45F1C" w:rsidRPr="009D3C31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 xml:space="preserve"> С 7 класса в связи с внедрением в школу дополнительного профиля внеурочной деятельности («Робототехника»)  вводятся дополнительно 2 часа в неделю занятий коррекционной направленности  «</w:t>
      </w:r>
      <w:proofErr w:type="spellStart"/>
      <w:r w:rsidRPr="002D5C95">
        <w:rPr>
          <w:rFonts w:ascii="Times New Roman" w:hAnsi="Times New Roman" w:cs="Times New Roman"/>
          <w:sz w:val="24"/>
          <w:szCs w:val="24"/>
        </w:rPr>
        <w:t>Леготехника</w:t>
      </w:r>
      <w:proofErr w:type="spellEnd"/>
      <w:r w:rsidRPr="002D5C95">
        <w:rPr>
          <w:rFonts w:ascii="Times New Roman" w:hAnsi="Times New Roman" w:cs="Times New Roman"/>
          <w:sz w:val="24"/>
          <w:szCs w:val="24"/>
        </w:rPr>
        <w:t>» (при делении класса на 2 группы).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95">
        <w:rPr>
          <w:rFonts w:ascii="Times New Roman" w:hAnsi="Times New Roman" w:cs="Times New Roman"/>
          <w:sz w:val="24"/>
          <w:szCs w:val="24"/>
        </w:rPr>
        <w:t xml:space="preserve">      Внеурочная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Pr="002D5C95">
        <w:rPr>
          <w:rFonts w:ascii="Times New Roman" w:hAnsi="Times New Roman" w:cs="Times New Roman"/>
          <w:sz w:val="24"/>
          <w:szCs w:val="24"/>
        </w:rPr>
        <w:t>представлена предметами и направлениями: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Художественно-эстетическая, творческая деятел</w:t>
      </w:r>
      <w:r w:rsidRPr="007C7894">
        <w:rPr>
          <w:rFonts w:ascii="Times New Roman" w:hAnsi="Times New Roman" w:cs="Times New Roman"/>
          <w:b/>
          <w:i/>
          <w:sz w:val="24"/>
          <w:szCs w:val="24"/>
        </w:rPr>
        <w:t>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направление </w:t>
      </w:r>
      <w:r w:rsidRPr="002D5C95">
        <w:rPr>
          <w:rFonts w:ascii="Times New Roman" w:hAnsi="Times New Roman" w:cs="Times New Roman"/>
          <w:sz w:val="24"/>
          <w:szCs w:val="24"/>
        </w:rPr>
        <w:t>- «Творческая мастерская</w:t>
      </w:r>
      <w:proofErr w:type="gramStart"/>
      <w:r w:rsidRPr="002D5C9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D5C9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щекультурное направление) – 5</w:t>
      </w:r>
      <w:r w:rsidRPr="002D5C95">
        <w:rPr>
          <w:rFonts w:ascii="Times New Roman" w:hAnsi="Times New Roman" w:cs="Times New Roman"/>
          <w:sz w:val="24"/>
          <w:szCs w:val="24"/>
        </w:rPr>
        <w:t>класс  1 час в неделю. Программа направлена на развитие личности ребёнка, его индивидуальности, творческого потенциала, основана на принципах сотру</w:t>
      </w:r>
      <w:r w:rsidRPr="002D5C95">
        <w:rPr>
          <w:rFonts w:ascii="Times New Roman" w:hAnsi="Times New Roman" w:cs="Times New Roman"/>
          <w:sz w:val="24"/>
          <w:szCs w:val="24"/>
        </w:rPr>
        <w:t>д</w:t>
      </w:r>
      <w:r w:rsidRPr="002D5C95">
        <w:rPr>
          <w:rFonts w:ascii="Times New Roman" w:hAnsi="Times New Roman" w:cs="Times New Roman"/>
          <w:sz w:val="24"/>
          <w:szCs w:val="24"/>
        </w:rPr>
        <w:t>ничества и сотворчества обучающихся и взрослых. Программа способствует общекультурному воспитанию личности ребёнка и  предусматривает использование различных видов деятельности: театральная,  танцы,  ручной труд и др.</w:t>
      </w:r>
    </w:p>
    <w:p w:rsidR="00D45F1C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Общекультурное направление </w:t>
      </w:r>
      <w:r w:rsidRPr="002D5C95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В мире профессий» 6</w:t>
      </w:r>
      <w:r w:rsidRPr="002D5C95">
        <w:rPr>
          <w:rFonts w:ascii="Times New Roman" w:hAnsi="Times New Roman" w:cs="Times New Roman"/>
          <w:sz w:val="24"/>
          <w:szCs w:val="24"/>
        </w:rPr>
        <w:t>-8 класс – 1 час в неделю. Формируются первичные представления о ценнос</w:t>
      </w:r>
      <w:r>
        <w:rPr>
          <w:rFonts w:ascii="Times New Roman" w:hAnsi="Times New Roman" w:cs="Times New Roman"/>
          <w:sz w:val="24"/>
          <w:szCs w:val="24"/>
        </w:rPr>
        <w:t xml:space="preserve">тях жизни и качествах личности. </w:t>
      </w:r>
      <w:r w:rsidRPr="002D5C95">
        <w:rPr>
          <w:rFonts w:ascii="Times New Roman" w:hAnsi="Times New Roman" w:cs="Times New Roman"/>
          <w:sz w:val="24"/>
          <w:szCs w:val="24"/>
        </w:rPr>
        <w:t>Обсуждаются такие фундаментальные ценности, ка</w:t>
      </w:r>
      <w:r>
        <w:rPr>
          <w:rFonts w:ascii="Times New Roman" w:hAnsi="Times New Roman" w:cs="Times New Roman"/>
          <w:sz w:val="24"/>
          <w:szCs w:val="24"/>
        </w:rPr>
        <w:t xml:space="preserve">к Жизнь, Здоровье, Семья, Труд. </w:t>
      </w:r>
      <w:r w:rsidRPr="002D5C95">
        <w:rPr>
          <w:rFonts w:ascii="Times New Roman" w:hAnsi="Times New Roman" w:cs="Times New Roman"/>
          <w:sz w:val="24"/>
          <w:szCs w:val="24"/>
        </w:rPr>
        <w:t>Организуется работа над качествами ли</w:t>
      </w:r>
      <w:r w:rsidRPr="002D5C95">
        <w:rPr>
          <w:rFonts w:ascii="Times New Roman" w:hAnsi="Times New Roman" w:cs="Times New Roman"/>
          <w:sz w:val="24"/>
          <w:szCs w:val="24"/>
        </w:rPr>
        <w:t>ч</w:t>
      </w:r>
      <w:r w:rsidRPr="002D5C95">
        <w:rPr>
          <w:rFonts w:ascii="Times New Roman" w:hAnsi="Times New Roman" w:cs="Times New Roman"/>
          <w:sz w:val="24"/>
          <w:szCs w:val="24"/>
        </w:rPr>
        <w:t>ности, п</w:t>
      </w:r>
      <w:r>
        <w:rPr>
          <w:rFonts w:ascii="Times New Roman" w:hAnsi="Times New Roman" w:cs="Times New Roman"/>
          <w:sz w:val="24"/>
          <w:szCs w:val="24"/>
        </w:rPr>
        <w:t xml:space="preserve">омогающими успешно учиться. Эти </w:t>
      </w:r>
      <w:r w:rsidRPr="002D5C95">
        <w:rPr>
          <w:rFonts w:ascii="Times New Roman" w:hAnsi="Times New Roman" w:cs="Times New Roman"/>
          <w:sz w:val="24"/>
          <w:szCs w:val="24"/>
        </w:rPr>
        <w:t>обсуждения строятся на имеющемся у детей опыт</w:t>
      </w:r>
      <w:r>
        <w:rPr>
          <w:rFonts w:ascii="Times New Roman" w:hAnsi="Times New Roman" w:cs="Times New Roman"/>
          <w:sz w:val="24"/>
          <w:szCs w:val="24"/>
        </w:rPr>
        <w:t xml:space="preserve">е, организуются самостоятельные </w:t>
      </w:r>
      <w:r w:rsidRPr="002D5C95">
        <w:rPr>
          <w:rFonts w:ascii="Times New Roman" w:hAnsi="Times New Roman" w:cs="Times New Roman"/>
          <w:sz w:val="24"/>
          <w:szCs w:val="24"/>
        </w:rPr>
        <w:t>выводы детей об этих ценностях, создаются условия для и</w:t>
      </w:r>
      <w:r>
        <w:rPr>
          <w:rFonts w:ascii="Times New Roman" w:hAnsi="Times New Roman" w:cs="Times New Roman"/>
          <w:sz w:val="24"/>
          <w:szCs w:val="24"/>
        </w:rPr>
        <w:t xml:space="preserve">х принятия на личностно </w:t>
      </w:r>
      <w:r w:rsidRPr="002D5C95">
        <w:rPr>
          <w:rFonts w:ascii="Times New Roman" w:hAnsi="Times New Roman" w:cs="Times New Roman"/>
          <w:sz w:val="24"/>
          <w:szCs w:val="24"/>
        </w:rPr>
        <w:t>значимом уровне.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F5247">
        <w:rPr>
          <w:rFonts w:ascii="Times New Roman" w:hAnsi="Times New Roman" w:cs="Times New Roman"/>
          <w:b/>
          <w:i/>
          <w:sz w:val="24"/>
          <w:szCs w:val="24"/>
        </w:rPr>
        <w:t>Общекультурное направление</w:t>
      </w:r>
      <w:r w:rsidRPr="002D5C95">
        <w:rPr>
          <w:rFonts w:ascii="Times New Roman" w:hAnsi="Times New Roman" w:cs="Times New Roman"/>
          <w:sz w:val="24"/>
          <w:szCs w:val="24"/>
        </w:rPr>
        <w:t xml:space="preserve">- «Разговоры о важном»  (духовно – нравственное направление) - 1 час в </w:t>
      </w:r>
      <w:proofErr w:type="spellStart"/>
      <w:r w:rsidRPr="002D5C95"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Pr="002D5C9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5C95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2D5C95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Pr="002D5C9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 личности ребёнка, формированию духовно – нравственных </w:t>
      </w:r>
      <w:proofErr w:type="spellStart"/>
      <w:r w:rsidRPr="002D5C95">
        <w:rPr>
          <w:rFonts w:ascii="Times New Roman" w:hAnsi="Times New Roman" w:cs="Times New Roman"/>
          <w:sz w:val="24"/>
          <w:szCs w:val="24"/>
        </w:rPr>
        <w:t>ценностей.Центральными</w:t>
      </w:r>
      <w:proofErr w:type="spellEnd"/>
      <w:r w:rsidRPr="002D5C95">
        <w:rPr>
          <w:rFonts w:ascii="Times New Roman" w:hAnsi="Times New Roman" w:cs="Times New Roman"/>
          <w:sz w:val="24"/>
          <w:szCs w:val="24"/>
        </w:rPr>
        <w:t xml:space="preserve"> темами являются  патриотизм и гражданск</w:t>
      </w:r>
      <w:r>
        <w:rPr>
          <w:rFonts w:ascii="Times New Roman" w:hAnsi="Times New Roman" w:cs="Times New Roman"/>
          <w:sz w:val="24"/>
          <w:szCs w:val="24"/>
        </w:rPr>
        <w:t>ое воспитание, историческое про</w:t>
      </w:r>
      <w:r w:rsidRPr="002D5C95">
        <w:rPr>
          <w:rFonts w:ascii="Times New Roman" w:hAnsi="Times New Roman" w:cs="Times New Roman"/>
          <w:sz w:val="24"/>
          <w:szCs w:val="24"/>
        </w:rPr>
        <w:t>свещение, нра</w:t>
      </w:r>
      <w:bookmarkStart w:id="0" w:name="_GoBack"/>
      <w:bookmarkEnd w:id="0"/>
      <w:r w:rsidRPr="002D5C95">
        <w:rPr>
          <w:rFonts w:ascii="Times New Roman" w:hAnsi="Times New Roman" w:cs="Times New Roman"/>
          <w:sz w:val="24"/>
          <w:szCs w:val="24"/>
        </w:rPr>
        <w:t xml:space="preserve">вственность, экология. 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Спортивно-оздоровительное направление </w:t>
      </w:r>
      <w:r w:rsidRPr="002D5C95">
        <w:rPr>
          <w:rFonts w:ascii="Times New Roman" w:hAnsi="Times New Roman" w:cs="Times New Roman"/>
          <w:sz w:val="24"/>
          <w:szCs w:val="24"/>
        </w:rPr>
        <w:t>- «Моя безопасность» (спортивно – оздоровительное направление) - 1 час в неделю. Реализация программы сп</w:t>
      </w:r>
      <w:r>
        <w:rPr>
          <w:rFonts w:ascii="Times New Roman" w:hAnsi="Times New Roman" w:cs="Times New Roman"/>
          <w:sz w:val="24"/>
          <w:szCs w:val="24"/>
        </w:rPr>
        <w:t>особствует  расширению представ</w:t>
      </w:r>
      <w:r w:rsidRPr="002D5C95">
        <w:rPr>
          <w:rFonts w:ascii="Times New Roman" w:hAnsi="Times New Roman" w:cs="Times New Roman"/>
          <w:sz w:val="24"/>
          <w:szCs w:val="24"/>
        </w:rPr>
        <w:t>лений обучающихся  о здоровом образе жизни, ознакомление с правилами дорожного движения, безопасного поведения в быту,</w:t>
      </w:r>
      <w:r>
        <w:rPr>
          <w:rFonts w:ascii="Times New Roman" w:hAnsi="Times New Roman" w:cs="Times New Roman"/>
          <w:sz w:val="24"/>
          <w:szCs w:val="24"/>
        </w:rPr>
        <w:t xml:space="preserve"> природе, в обще</w:t>
      </w:r>
      <w:r w:rsidRPr="002D5C95">
        <w:rPr>
          <w:rFonts w:ascii="Times New Roman" w:hAnsi="Times New Roman" w:cs="Times New Roman"/>
          <w:sz w:val="24"/>
          <w:szCs w:val="24"/>
        </w:rPr>
        <w:t>стве, на улице, в транспорте, а также в экстремальных ситуациях. Раздел программы  безопасного п</w:t>
      </w:r>
      <w:r w:rsidRPr="002D5C95">
        <w:rPr>
          <w:rFonts w:ascii="Times New Roman" w:hAnsi="Times New Roman" w:cs="Times New Roman"/>
          <w:sz w:val="24"/>
          <w:szCs w:val="24"/>
        </w:rPr>
        <w:t>о</w:t>
      </w:r>
      <w:r w:rsidRPr="002D5C95">
        <w:rPr>
          <w:rFonts w:ascii="Times New Roman" w:hAnsi="Times New Roman" w:cs="Times New Roman"/>
          <w:sz w:val="24"/>
          <w:szCs w:val="24"/>
        </w:rPr>
        <w:t>ведения н</w:t>
      </w:r>
      <w:r>
        <w:rPr>
          <w:rFonts w:ascii="Times New Roman" w:hAnsi="Times New Roman" w:cs="Times New Roman"/>
          <w:sz w:val="24"/>
          <w:szCs w:val="24"/>
        </w:rPr>
        <w:t>а дороге составлен на основе об</w:t>
      </w:r>
      <w:r w:rsidRPr="002D5C95">
        <w:rPr>
          <w:rFonts w:ascii="Times New Roman" w:hAnsi="Times New Roman" w:cs="Times New Roman"/>
          <w:sz w:val="24"/>
          <w:szCs w:val="24"/>
        </w:rPr>
        <w:t>щешкольной  программы профилактики детского дорожно-транспортного травматизма  «Дорога и дети».</w:t>
      </w:r>
    </w:p>
    <w:p w:rsidR="00D45F1C" w:rsidRPr="002D5C95" w:rsidRDefault="00D45F1C" w:rsidP="00D45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Проектная деятельность </w:t>
      </w:r>
      <w:r w:rsidRPr="002D5C95">
        <w:rPr>
          <w:rFonts w:ascii="Times New Roman" w:hAnsi="Times New Roman" w:cs="Times New Roman"/>
          <w:sz w:val="24"/>
          <w:szCs w:val="24"/>
        </w:rPr>
        <w:t>- «Финансовая грамотность</w:t>
      </w:r>
      <w:proofErr w:type="gramStart"/>
      <w:r w:rsidRPr="002D5C9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D5C95">
        <w:rPr>
          <w:rFonts w:ascii="Times New Roman" w:hAnsi="Times New Roman" w:cs="Times New Roman"/>
          <w:sz w:val="24"/>
          <w:szCs w:val="24"/>
        </w:rPr>
        <w:t xml:space="preserve">социальное направление) – 1 час в неделю. </w:t>
      </w:r>
      <w:proofErr w:type="gramStart"/>
      <w:r w:rsidRPr="002D5C95">
        <w:rPr>
          <w:rFonts w:ascii="Times New Roman" w:hAnsi="Times New Roman" w:cs="Times New Roman"/>
          <w:sz w:val="24"/>
          <w:szCs w:val="24"/>
        </w:rPr>
        <w:t>Программа направлена на формирова</w:t>
      </w:r>
      <w:r>
        <w:rPr>
          <w:rFonts w:ascii="Times New Roman" w:hAnsi="Times New Roman" w:cs="Times New Roman"/>
          <w:sz w:val="24"/>
          <w:szCs w:val="24"/>
        </w:rPr>
        <w:t>ние элементарного уровня эконо</w:t>
      </w:r>
      <w:r w:rsidRPr="002D5C95">
        <w:rPr>
          <w:rFonts w:ascii="Times New Roman" w:hAnsi="Times New Roman" w:cs="Times New Roman"/>
          <w:sz w:val="24"/>
          <w:szCs w:val="24"/>
        </w:rPr>
        <w:t>мической грамотности, необходимого для адаптации обучающихся в современных социально-экономических условиях.</w:t>
      </w:r>
      <w:proofErr w:type="gramEnd"/>
    </w:p>
    <w:p w:rsidR="00D45F1C" w:rsidRDefault="00D45F1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5F1C" w:rsidRDefault="00D45F1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DDC" w:rsidRDefault="00F92DD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5F1C" w:rsidRDefault="00D45F1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5F1C" w:rsidRDefault="00D45F1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5F1C" w:rsidRDefault="00D45F1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5F1C" w:rsidRDefault="00D45F1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5F1C" w:rsidRDefault="00D45F1C" w:rsidP="00D45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5F1C" w:rsidRPr="00F50ED1" w:rsidRDefault="00D45F1C" w:rsidP="00D45F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ED1">
        <w:rPr>
          <w:rFonts w:ascii="Times New Roman" w:hAnsi="Times New Roman" w:cs="Times New Roman"/>
          <w:b/>
        </w:rPr>
        <w:lastRenderedPageBreak/>
        <w:t>Учебный план</w:t>
      </w:r>
    </w:p>
    <w:p w:rsidR="00D45F1C" w:rsidRDefault="00D45F1C" w:rsidP="00D45F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50ED1">
        <w:rPr>
          <w:rFonts w:ascii="Times New Roman" w:hAnsi="Times New Roman" w:cs="Times New Roman"/>
          <w:b/>
        </w:rPr>
        <w:t>по адаптированной основной общеобразовательной программе  в соответствии с</w:t>
      </w:r>
      <w:r>
        <w:rPr>
          <w:rFonts w:ascii="Times New Roman" w:hAnsi="Times New Roman" w:cs="Times New Roman"/>
          <w:b/>
        </w:rPr>
        <w:t xml:space="preserve"> ФААОП УО (вариант 1)  </w:t>
      </w:r>
    </w:p>
    <w:p w:rsidR="00D45F1C" w:rsidRPr="00F50ED1" w:rsidRDefault="00D45F1C" w:rsidP="00D45F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– 8</w:t>
      </w:r>
      <w:r w:rsidRPr="00F50ED1">
        <w:rPr>
          <w:rFonts w:ascii="Times New Roman" w:hAnsi="Times New Roman" w:cs="Times New Roman"/>
          <w:b/>
        </w:rPr>
        <w:t xml:space="preserve"> клас</w:t>
      </w:r>
      <w:r>
        <w:rPr>
          <w:rFonts w:ascii="Times New Roman" w:hAnsi="Times New Roman" w:cs="Times New Roman"/>
          <w:b/>
        </w:rPr>
        <w:t>с  на  2023-2024 учебный год</w:t>
      </w:r>
    </w:p>
    <w:p w:rsidR="00D45F1C" w:rsidRPr="00F50ED1" w:rsidRDefault="00D45F1C" w:rsidP="00D45F1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809"/>
        <w:gridCol w:w="851"/>
        <w:gridCol w:w="4536"/>
        <w:gridCol w:w="1276"/>
        <w:gridCol w:w="1417"/>
        <w:gridCol w:w="1985"/>
        <w:gridCol w:w="1984"/>
        <w:gridCol w:w="1701"/>
      </w:tblGrid>
      <w:tr w:rsidR="00D45F1C" w:rsidRPr="00F50ED1" w:rsidTr="00204DEE">
        <w:tc>
          <w:tcPr>
            <w:tcW w:w="2660" w:type="dxa"/>
            <w:gridSpan w:val="2"/>
            <w:vMerge w:val="restart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Образовательная о</w:t>
            </w:r>
            <w:r w:rsidRPr="00F50ED1">
              <w:rPr>
                <w:rFonts w:cs="Times New Roman"/>
                <w:b/>
              </w:rPr>
              <w:t>б</w:t>
            </w:r>
            <w:r w:rsidRPr="00F50ED1">
              <w:rPr>
                <w:rFonts w:cs="Times New Roman"/>
                <w:b/>
              </w:rPr>
              <w:t>ласть</w:t>
            </w:r>
          </w:p>
        </w:tc>
        <w:tc>
          <w:tcPr>
            <w:tcW w:w="4536" w:type="dxa"/>
            <w:vMerge w:val="restart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Учебные</w:t>
            </w:r>
            <w:r>
              <w:rPr>
                <w:rFonts w:cs="Times New Roman"/>
                <w:b/>
              </w:rPr>
              <w:t xml:space="preserve"> </w:t>
            </w:r>
            <w:r w:rsidRPr="00F50ED1">
              <w:rPr>
                <w:rFonts w:cs="Times New Roman"/>
                <w:b/>
              </w:rPr>
              <w:t>предметы</w:t>
            </w:r>
          </w:p>
        </w:tc>
        <w:tc>
          <w:tcPr>
            <w:tcW w:w="6662" w:type="dxa"/>
            <w:gridSpan w:val="4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Число учебных часов в неделю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</w:p>
        </w:tc>
      </w:tr>
      <w:tr w:rsidR="00D45F1C" w:rsidRPr="00F50ED1" w:rsidTr="00204DEE">
        <w:trPr>
          <w:trHeight w:val="183"/>
        </w:trPr>
        <w:tc>
          <w:tcPr>
            <w:tcW w:w="2660" w:type="dxa"/>
            <w:gridSpan w:val="2"/>
            <w:vMerge/>
          </w:tcPr>
          <w:p w:rsidR="00D45F1C" w:rsidRPr="00F50ED1" w:rsidRDefault="00D45F1C" w:rsidP="00204DEE">
            <w:pPr>
              <w:rPr>
                <w:rFonts w:cs="Times New Roman"/>
              </w:rPr>
            </w:pPr>
          </w:p>
        </w:tc>
        <w:tc>
          <w:tcPr>
            <w:tcW w:w="4536" w:type="dxa"/>
            <w:vMerge/>
          </w:tcPr>
          <w:p w:rsidR="00D45F1C" w:rsidRPr="00F50ED1" w:rsidRDefault="00D45F1C" w:rsidP="00204DEE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5 класс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6 класс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7 класс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класс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Всего</w:t>
            </w:r>
          </w:p>
        </w:tc>
      </w:tr>
      <w:tr w:rsidR="00D45F1C" w:rsidRPr="00F50ED1" w:rsidTr="00204DEE">
        <w:trPr>
          <w:trHeight w:val="70"/>
        </w:trPr>
        <w:tc>
          <w:tcPr>
            <w:tcW w:w="8472" w:type="dxa"/>
            <w:gridSpan w:val="4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  <w:b/>
                <w:i/>
              </w:rPr>
              <w:t>Обязательная часть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D45F1C" w:rsidRPr="00F50ED1" w:rsidRDefault="00D45F1C" w:rsidP="00204DEE">
            <w:pPr>
              <w:rPr>
                <w:rFonts w:cs="Times New Roman"/>
                <w:b/>
                <w:i/>
              </w:rPr>
            </w:pPr>
          </w:p>
        </w:tc>
        <w:tc>
          <w:tcPr>
            <w:tcW w:w="1984" w:type="dxa"/>
          </w:tcPr>
          <w:p w:rsidR="00D45F1C" w:rsidRPr="00F50ED1" w:rsidRDefault="00D45F1C" w:rsidP="00204DEE">
            <w:pPr>
              <w:rPr>
                <w:rFonts w:cs="Times New Roman"/>
                <w:b/>
                <w:i/>
              </w:rPr>
            </w:pPr>
          </w:p>
        </w:tc>
        <w:tc>
          <w:tcPr>
            <w:tcW w:w="1701" w:type="dxa"/>
          </w:tcPr>
          <w:p w:rsidR="00D45F1C" w:rsidRPr="00F50ED1" w:rsidRDefault="00D45F1C" w:rsidP="00204DEE">
            <w:pPr>
              <w:rPr>
                <w:rFonts w:cs="Times New Roman"/>
                <w:b/>
                <w:i/>
              </w:rPr>
            </w:pPr>
          </w:p>
        </w:tc>
      </w:tr>
      <w:tr w:rsidR="00D45F1C" w:rsidRPr="00F50ED1" w:rsidTr="00204DEE">
        <w:tc>
          <w:tcPr>
            <w:tcW w:w="2660" w:type="dxa"/>
            <w:gridSpan w:val="2"/>
            <w:vMerge w:val="restart"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1.Язык и речевая пра</w:t>
            </w:r>
            <w:r w:rsidRPr="00F50ED1">
              <w:rPr>
                <w:rFonts w:cs="Times New Roman"/>
                <w:b/>
              </w:rPr>
              <w:t>к</w:t>
            </w:r>
            <w:r w:rsidRPr="00F50ED1">
              <w:rPr>
                <w:rFonts w:cs="Times New Roman"/>
                <w:b/>
              </w:rPr>
              <w:t>тика</w:t>
            </w:r>
          </w:p>
        </w:tc>
        <w:tc>
          <w:tcPr>
            <w:tcW w:w="4536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1.1.Русский язык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4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4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4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6</w:t>
            </w:r>
          </w:p>
        </w:tc>
      </w:tr>
      <w:tr w:rsidR="00D45F1C" w:rsidRPr="00F50ED1" w:rsidTr="00204DEE">
        <w:trPr>
          <w:trHeight w:val="225"/>
        </w:trPr>
        <w:tc>
          <w:tcPr>
            <w:tcW w:w="2660" w:type="dxa"/>
            <w:gridSpan w:val="2"/>
            <w:vMerge/>
          </w:tcPr>
          <w:p w:rsidR="00D45F1C" w:rsidRPr="00F50ED1" w:rsidRDefault="00D45F1C" w:rsidP="00204DEE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1.2.Чтение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4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4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4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6</w:t>
            </w:r>
          </w:p>
        </w:tc>
      </w:tr>
      <w:tr w:rsidR="00D45F1C" w:rsidRPr="00F50ED1" w:rsidTr="00204DEE">
        <w:tc>
          <w:tcPr>
            <w:tcW w:w="2660" w:type="dxa"/>
            <w:gridSpan w:val="2"/>
            <w:vMerge w:val="restart"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2.Математика</w:t>
            </w:r>
          </w:p>
        </w:tc>
        <w:tc>
          <w:tcPr>
            <w:tcW w:w="4536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2.1.Математика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4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4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3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4</w:t>
            </w:r>
          </w:p>
        </w:tc>
      </w:tr>
      <w:tr w:rsidR="00D45F1C" w:rsidRPr="00F50ED1" w:rsidTr="00204DEE">
        <w:tc>
          <w:tcPr>
            <w:tcW w:w="2660" w:type="dxa"/>
            <w:gridSpan w:val="2"/>
            <w:vMerge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2.2. Информатика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D45F1C" w:rsidRPr="00F50ED1" w:rsidTr="00204DEE">
        <w:tc>
          <w:tcPr>
            <w:tcW w:w="2660" w:type="dxa"/>
            <w:gridSpan w:val="2"/>
            <w:vMerge w:val="restart"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3.Естествознание</w:t>
            </w:r>
          </w:p>
        </w:tc>
        <w:tc>
          <w:tcPr>
            <w:tcW w:w="4536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3.1. Природоведение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4</w:t>
            </w:r>
          </w:p>
        </w:tc>
      </w:tr>
      <w:tr w:rsidR="00D45F1C" w:rsidRPr="00F50ED1" w:rsidTr="00204DEE">
        <w:tc>
          <w:tcPr>
            <w:tcW w:w="2660" w:type="dxa"/>
            <w:gridSpan w:val="2"/>
            <w:vMerge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3.2. Биология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D45F1C" w:rsidRPr="00F50ED1" w:rsidTr="00204DEE">
        <w:tc>
          <w:tcPr>
            <w:tcW w:w="2660" w:type="dxa"/>
            <w:gridSpan w:val="2"/>
            <w:vMerge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3.3. География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</w:tr>
      <w:tr w:rsidR="00D45F1C" w:rsidRPr="00F50ED1" w:rsidTr="00204DEE">
        <w:tc>
          <w:tcPr>
            <w:tcW w:w="2660" w:type="dxa"/>
            <w:gridSpan w:val="2"/>
            <w:vMerge w:val="restart"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4.Человек и общество</w:t>
            </w:r>
          </w:p>
        </w:tc>
        <w:tc>
          <w:tcPr>
            <w:tcW w:w="4536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4.1. Мир истории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D45F1C" w:rsidRPr="00F50ED1" w:rsidTr="00204DEE">
        <w:tc>
          <w:tcPr>
            <w:tcW w:w="2660" w:type="dxa"/>
            <w:gridSpan w:val="2"/>
            <w:vMerge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4.2.Основы социальной жизни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D45F1C" w:rsidRPr="00F50ED1" w:rsidTr="00204DEE">
        <w:tc>
          <w:tcPr>
            <w:tcW w:w="2660" w:type="dxa"/>
            <w:gridSpan w:val="2"/>
            <w:vMerge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4.3.История Отечества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D45F1C" w:rsidRPr="00F50ED1" w:rsidTr="00204DEE">
        <w:tc>
          <w:tcPr>
            <w:tcW w:w="2660" w:type="dxa"/>
            <w:gridSpan w:val="2"/>
            <w:vMerge w:val="restart"/>
          </w:tcPr>
          <w:p w:rsidR="00D45F1C" w:rsidRPr="007C7894" w:rsidRDefault="00D45F1C" w:rsidP="00204DEE">
            <w:pPr>
              <w:rPr>
                <w:rFonts w:cs="Times New Roman"/>
                <w:b/>
              </w:rPr>
            </w:pPr>
            <w:r w:rsidRPr="007C7894">
              <w:rPr>
                <w:rFonts w:cs="Times New Roman"/>
                <w:b/>
              </w:rPr>
              <w:t>5.Искусство</w:t>
            </w:r>
          </w:p>
        </w:tc>
        <w:tc>
          <w:tcPr>
            <w:tcW w:w="4536" w:type="dxa"/>
          </w:tcPr>
          <w:p w:rsidR="00D45F1C" w:rsidRPr="007C7894" w:rsidRDefault="00D45F1C" w:rsidP="00204DEE">
            <w:pPr>
              <w:rPr>
                <w:rFonts w:cs="Times New Roman"/>
              </w:rPr>
            </w:pPr>
            <w:r w:rsidRPr="007C7894">
              <w:rPr>
                <w:rFonts w:cs="Times New Roman"/>
              </w:rPr>
              <w:t>5.1. Рисование (изобразительное искусство)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2</w:t>
            </w:r>
          </w:p>
        </w:tc>
      </w:tr>
      <w:tr w:rsidR="00D45F1C" w:rsidRPr="00F50ED1" w:rsidTr="00204DEE">
        <w:tc>
          <w:tcPr>
            <w:tcW w:w="2660" w:type="dxa"/>
            <w:gridSpan w:val="2"/>
            <w:vMerge/>
          </w:tcPr>
          <w:p w:rsidR="00D45F1C" w:rsidRPr="007C7894" w:rsidRDefault="00D45F1C" w:rsidP="00204DEE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D45F1C" w:rsidRPr="007C7894" w:rsidRDefault="00D45F1C" w:rsidP="00204DEE">
            <w:pPr>
              <w:rPr>
                <w:rFonts w:cs="Times New Roman"/>
              </w:rPr>
            </w:pPr>
            <w:r w:rsidRPr="007C7894">
              <w:rPr>
                <w:rFonts w:cs="Times New Roman"/>
              </w:rPr>
              <w:t>5.2. Музыка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1</w:t>
            </w:r>
          </w:p>
        </w:tc>
      </w:tr>
      <w:tr w:rsidR="00D45F1C" w:rsidRPr="00F50ED1" w:rsidTr="00204DEE">
        <w:trPr>
          <w:trHeight w:val="341"/>
        </w:trPr>
        <w:tc>
          <w:tcPr>
            <w:tcW w:w="2660" w:type="dxa"/>
            <w:gridSpan w:val="2"/>
          </w:tcPr>
          <w:p w:rsidR="00D45F1C" w:rsidRPr="007C7894" w:rsidRDefault="00D45F1C" w:rsidP="00204DEE">
            <w:pPr>
              <w:rPr>
                <w:rFonts w:cs="Times New Roman"/>
                <w:b/>
              </w:rPr>
            </w:pPr>
            <w:r w:rsidRPr="007C7894">
              <w:rPr>
                <w:rFonts w:cs="Times New Roman"/>
                <w:b/>
              </w:rPr>
              <w:t>6.Физическая культура</w:t>
            </w:r>
          </w:p>
        </w:tc>
        <w:tc>
          <w:tcPr>
            <w:tcW w:w="4536" w:type="dxa"/>
          </w:tcPr>
          <w:p w:rsidR="00D45F1C" w:rsidRPr="007C7894" w:rsidRDefault="00D45F1C" w:rsidP="00204DEE">
            <w:pPr>
              <w:rPr>
                <w:rFonts w:cs="Times New Roman"/>
              </w:rPr>
            </w:pPr>
            <w:r w:rsidRPr="007C7894">
              <w:rPr>
                <w:rFonts w:cs="Times New Roman"/>
              </w:rPr>
              <w:t>6.1.Адаптивная физическая культура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D45F1C" w:rsidRPr="00F50ED1" w:rsidTr="00204DEE">
        <w:trPr>
          <w:trHeight w:val="341"/>
        </w:trPr>
        <w:tc>
          <w:tcPr>
            <w:tcW w:w="2660" w:type="dxa"/>
            <w:gridSpan w:val="2"/>
          </w:tcPr>
          <w:p w:rsidR="00D45F1C" w:rsidRPr="007C7894" w:rsidRDefault="00D45F1C" w:rsidP="00204DEE">
            <w:pPr>
              <w:rPr>
                <w:rFonts w:cs="Times New Roman"/>
                <w:b/>
              </w:rPr>
            </w:pPr>
            <w:r w:rsidRPr="007C7894">
              <w:rPr>
                <w:rFonts w:cs="Times New Roman"/>
                <w:b/>
              </w:rPr>
              <w:t>7.Технологии</w:t>
            </w:r>
          </w:p>
        </w:tc>
        <w:tc>
          <w:tcPr>
            <w:tcW w:w="4536" w:type="dxa"/>
          </w:tcPr>
          <w:p w:rsidR="00D45F1C" w:rsidRPr="007C7894" w:rsidRDefault="00D45F1C" w:rsidP="00204DEE">
            <w:pPr>
              <w:rPr>
                <w:rFonts w:cs="Times New Roman"/>
              </w:rPr>
            </w:pPr>
            <w:r w:rsidRPr="007C7894">
              <w:rPr>
                <w:rFonts w:cs="Times New Roman"/>
              </w:rPr>
              <w:t>7.1. Профильный труд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6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6/6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F50ED1">
              <w:rPr>
                <w:rFonts w:cs="Times New Roman"/>
              </w:rPr>
              <w:t>/7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7/7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26/20</w:t>
            </w:r>
          </w:p>
        </w:tc>
      </w:tr>
      <w:tr w:rsidR="00D45F1C" w:rsidRPr="00F50ED1" w:rsidTr="00204DEE">
        <w:trPr>
          <w:trHeight w:val="341"/>
        </w:trPr>
        <w:tc>
          <w:tcPr>
            <w:tcW w:w="7196" w:type="dxa"/>
            <w:gridSpan w:val="3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27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28</w:t>
            </w:r>
            <w:r>
              <w:rPr>
                <w:rFonts w:cs="Times New Roman"/>
                <w:b/>
              </w:rPr>
              <w:t>/6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Pr="00F50ED1">
              <w:rPr>
                <w:rFonts w:cs="Times New Roman"/>
                <w:b/>
              </w:rPr>
              <w:t>/7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29/7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113/20</w:t>
            </w:r>
          </w:p>
        </w:tc>
      </w:tr>
      <w:tr w:rsidR="00D45F1C" w:rsidRPr="00F50ED1" w:rsidTr="00204DEE">
        <w:tc>
          <w:tcPr>
            <w:tcW w:w="1809" w:type="dxa"/>
            <w:vMerge w:val="restart"/>
          </w:tcPr>
          <w:p w:rsidR="00D45F1C" w:rsidRPr="006E28B1" w:rsidRDefault="00D45F1C" w:rsidP="00204DEE">
            <w:pPr>
              <w:rPr>
                <w:rFonts w:cs="Times New Roman"/>
              </w:rPr>
            </w:pPr>
            <w:r w:rsidRPr="006E28B1">
              <w:rPr>
                <w:rFonts w:cs="Times New Roman"/>
              </w:rPr>
              <w:t>Коррекционные технологии</w:t>
            </w:r>
          </w:p>
        </w:tc>
        <w:tc>
          <w:tcPr>
            <w:tcW w:w="5387" w:type="dxa"/>
            <w:gridSpan w:val="2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Ритмика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2</w:t>
            </w:r>
          </w:p>
        </w:tc>
      </w:tr>
      <w:tr w:rsidR="00D45F1C" w:rsidRPr="00F50ED1" w:rsidTr="00204DEE">
        <w:trPr>
          <w:trHeight w:val="291"/>
        </w:trPr>
        <w:tc>
          <w:tcPr>
            <w:tcW w:w="1809" w:type="dxa"/>
            <w:vMerge/>
          </w:tcPr>
          <w:p w:rsidR="00D45F1C" w:rsidRPr="006E28B1" w:rsidRDefault="00D45F1C" w:rsidP="00204DEE">
            <w:pPr>
              <w:rPr>
                <w:rFonts w:cs="Times New Roman"/>
              </w:rPr>
            </w:pPr>
          </w:p>
        </w:tc>
        <w:tc>
          <w:tcPr>
            <w:tcW w:w="5387" w:type="dxa"/>
            <w:gridSpan w:val="2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Логопедические занятия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D45F1C" w:rsidRPr="00F50ED1" w:rsidTr="00204DEE">
        <w:trPr>
          <w:trHeight w:val="192"/>
        </w:trPr>
        <w:tc>
          <w:tcPr>
            <w:tcW w:w="1809" w:type="dxa"/>
            <w:vMerge/>
          </w:tcPr>
          <w:p w:rsidR="00D45F1C" w:rsidRPr="006E28B1" w:rsidRDefault="00D45F1C" w:rsidP="00204DEE">
            <w:pPr>
              <w:rPr>
                <w:rFonts w:cs="Times New Roman"/>
              </w:rPr>
            </w:pPr>
          </w:p>
        </w:tc>
        <w:tc>
          <w:tcPr>
            <w:tcW w:w="5387" w:type="dxa"/>
            <w:gridSpan w:val="2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«Развитие психомоторики и сенсорных процессов»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2</w:t>
            </w:r>
          </w:p>
        </w:tc>
      </w:tr>
      <w:tr w:rsidR="00D45F1C" w:rsidRPr="00F50ED1" w:rsidTr="00204DEE">
        <w:trPr>
          <w:trHeight w:val="269"/>
        </w:trPr>
        <w:tc>
          <w:tcPr>
            <w:tcW w:w="1809" w:type="dxa"/>
            <w:vMerge/>
          </w:tcPr>
          <w:p w:rsidR="00D45F1C" w:rsidRPr="006E28B1" w:rsidRDefault="00D45F1C" w:rsidP="00204DEE">
            <w:pPr>
              <w:rPr>
                <w:rFonts w:cs="Times New Roman"/>
              </w:rPr>
            </w:pPr>
          </w:p>
        </w:tc>
        <w:tc>
          <w:tcPr>
            <w:tcW w:w="5387" w:type="dxa"/>
            <w:gridSpan w:val="2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«Конструирование»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6</w:t>
            </w:r>
          </w:p>
        </w:tc>
      </w:tr>
      <w:tr w:rsidR="00D45F1C" w:rsidRPr="00F50ED1" w:rsidTr="00204DEE">
        <w:trPr>
          <w:trHeight w:val="271"/>
        </w:trPr>
        <w:tc>
          <w:tcPr>
            <w:tcW w:w="1809" w:type="dxa"/>
            <w:vMerge w:val="restart"/>
          </w:tcPr>
          <w:p w:rsidR="00D45F1C" w:rsidRPr="006E28B1" w:rsidRDefault="00D45F1C" w:rsidP="00204DEE">
            <w:pPr>
              <w:rPr>
                <w:rFonts w:cs="Times New Roman"/>
              </w:rPr>
            </w:pPr>
            <w:r w:rsidRPr="006E28B1">
              <w:rPr>
                <w:rFonts w:cs="Times New Roman"/>
              </w:rPr>
              <w:t>Внеурочная де</w:t>
            </w:r>
            <w:r w:rsidRPr="006E28B1">
              <w:rPr>
                <w:rFonts w:cs="Times New Roman"/>
              </w:rPr>
              <w:t>я</w:t>
            </w:r>
            <w:r w:rsidRPr="006E28B1">
              <w:rPr>
                <w:rFonts w:cs="Times New Roman"/>
              </w:rPr>
              <w:t>тельность</w:t>
            </w:r>
          </w:p>
          <w:p w:rsidR="00D45F1C" w:rsidRPr="006E28B1" w:rsidRDefault="00D45F1C" w:rsidP="00204DEE">
            <w:pPr>
              <w:rPr>
                <w:rFonts w:cs="Times New Roman"/>
              </w:rPr>
            </w:pPr>
          </w:p>
        </w:tc>
        <w:tc>
          <w:tcPr>
            <w:tcW w:w="5387" w:type="dxa"/>
            <w:gridSpan w:val="2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 xml:space="preserve">«Разговоры о </w:t>
            </w:r>
            <w:proofErr w:type="gramStart"/>
            <w:r>
              <w:rPr>
                <w:rFonts w:cs="Times New Roman"/>
              </w:rPr>
              <w:t>важном</w:t>
            </w:r>
            <w:proofErr w:type="gramEnd"/>
            <w:r>
              <w:rPr>
                <w:rFonts w:cs="Times New Roman"/>
              </w:rPr>
              <w:t xml:space="preserve">» 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D45F1C" w:rsidRPr="00F50ED1" w:rsidTr="00204DEE">
        <w:trPr>
          <w:trHeight w:val="271"/>
        </w:trPr>
        <w:tc>
          <w:tcPr>
            <w:tcW w:w="1809" w:type="dxa"/>
            <w:vMerge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</w:p>
        </w:tc>
        <w:tc>
          <w:tcPr>
            <w:tcW w:w="5387" w:type="dxa"/>
            <w:gridSpan w:val="2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«Моя безопасно</w:t>
            </w:r>
            <w:r>
              <w:rPr>
                <w:rFonts w:cs="Times New Roman"/>
              </w:rPr>
              <w:t>сть»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D45F1C" w:rsidRPr="00F50ED1" w:rsidTr="00204DEE">
        <w:trPr>
          <w:trHeight w:val="271"/>
        </w:trPr>
        <w:tc>
          <w:tcPr>
            <w:tcW w:w="1809" w:type="dxa"/>
            <w:vMerge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</w:p>
        </w:tc>
        <w:tc>
          <w:tcPr>
            <w:tcW w:w="5387" w:type="dxa"/>
            <w:gridSpan w:val="2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«Фина</w:t>
            </w:r>
            <w:r>
              <w:rPr>
                <w:rFonts w:cs="Times New Roman"/>
              </w:rPr>
              <w:t xml:space="preserve">нсовая грамотность» 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D45F1C" w:rsidRPr="00F50ED1" w:rsidTr="00204DEE">
        <w:trPr>
          <w:trHeight w:val="241"/>
        </w:trPr>
        <w:tc>
          <w:tcPr>
            <w:tcW w:w="1809" w:type="dxa"/>
            <w:vMerge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</w:p>
        </w:tc>
        <w:tc>
          <w:tcPr>
            <w:tcW w:w="5387" w:type="dxa"/>
            <w:gridSpan w:val="2"/>
          </w:tcPr>
          <w:p w:rsidR="00D45F1C" w:rsidRPr="00F50ED1" w:rsidRDefault="00D45F1C" w:rsidP="00204DEE">
            <w:pPr>
              <w:rPr>
                <w:rFonts w:cs="Times New Roman"/>
              </w:rPr>
            </w:pPr>
            <w:r w:rsidRPr="00F50ED1">
              <w:rPr>
                <w:rFonts w:cs="Times New Roman"/>
              </w:rPr>
              <w:t>«Творчес</w:t>
            </w:r>
            <w:r>
              <w:rPr>
                <w:rFonts w:cs="Times New Roman"/>
              </w:rPr>
              <w:t xml:space="preserve">кая мастерская» 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D45F1C" w:rsidRPr="00F50ED1" w:rsidTr="00204DEE">
        <w:trPr>
          <w:trHeight w:val="241"/>
        </w:trPr>
        <w:tc>
          <w:tcPr>
            <w:tcW w:w="1809" w:type="dxa"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</w:p>
        </w:tc>
        <w:tc>
          <w:tcPr>
            <w:tcW w:w="5387" w:type="dxa"/>
            <w:gridSpan w:val="2"/>
          </w:tcPr>
          <w:p w:rsidR="00D45F1C" w:rsidRPr="00F50ED1" w:rsidRDefault="00D45F1C" w:rsidP="00204DEE">
            <w:pPr>
              <w:rPr>
                <w:rFonts w:cs="Times New Roman"/>
              </w:rPr>
            </w:pPr>
            <w:r>
              <w:rPr>
                <w:rFonts w:cs="Times New Roman"/>
              </w:rPr>
              <w:t>«В мире профессий»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 w:rsidRPr="00F50ED1">
              <w:rPr>
                <w:rFonts w:cs="Times New Roman"/>
              </w:rPr>
              <w:t>-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highlight w:val="yellow"/>
              </w:rPr>
            </w:pPr>
            <w:r w:rsidRPr="00F50ED1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highlight w:val="yellow"/>
              </w:rPr>
            </w:pPr>
            <w:r w:rsidRPr="001C4436">
              <w:rPr>
                <w:rFonts w:cs="Times New Roman"/>
              </w:rPr>
              <w:t>1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D45F1C" w:rsidRPr="00F50ED1" w:rsidTr="00204DEE">
        <w:tc>
          <w:tcPr>
            <w:tcW w:w="7196" w:type="dxa"/>
            <w:gridSpan w:val="3"/>
          </w:tcPr>
          <w:p w:rsidR="00D45F1C" w:rsidRPr="00F50ED1" w:rsidRDefault="00D45F1C" w:rsidP="00204DEE">
            <w:pPr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Всего часов к финансированию</w:t>
            </w:r>
          </w:p>
        </w:tc>
        <w:tc>
          <w:tcPr>
            <w:tcW w:w="1276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37</w:t>
            </w:r>
          </w:p>
        </w:tc>
        <w:tc>
          <w:tcPr>
            <w:tcW w:w="1417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 w:rsidRPr="00F50ED1">
              <w:rPr>
                <w:rFonts w:cs="Times New Roman"/>
                <w:b/>
              </w:rPr>
              <w:t>38</w:t>
            </w:r>
            <w:r>
              <w:rPr>
                <w:rFonts w:cs="Times New Roman"/>
                <w:b/>
              </w:rPr>
              <w:t>/6</w:t>
            </w:r>
          </w:p>
        </w:tc>
        <w:tc>
          <w:tcPr>
            <w:tcW w:w="1985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37/7</w:t>
            </w:r>
          </w:p>
        </w:tc>
        <w:tc>
          <w:tcPr>
            <w:tcW w:w="1984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35/7</w:t>
            </w:r>
          </w:p>
        </w:tc>
        <w:tc>
          <w:tcPr>
            <w:tcW w:w="1701" w:type="dxa"/>
          </w:tcPr>
          <w:p w:rsidR="00D45F1C" w:rsidRPr="00F50ED1" w:rsidRDefault="00D45F1C" w:rsidP="00204D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147</w:t>
            </w:r>
            <w:r w:rsidRPr="00F50ED1"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20</w:t>
            </w:r>
          </w:p>
        </w:tc>
      </w:tr>
    </w:tbl>
    <w:p w:rsidR="004F043C" w:rsidRPr="00A14793" w:rsidRDefault="004F043C" w:rsidP="00A14793"/>
    <w:sectPr w:rsidR="004F043C" w:rsidRPr="00A14793" w:rsidSect="00D45F1C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C24"/>
    <w:multiLevelType w:val="hybridMultilevel"/>
    <w:tmpl w:val="FF867BC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062"/>
    <w:rsid w:val="00064CC1"/>
    <w:rsid w:val="00084C5D"/>
    <w:rsid w:val="00191062"/>
    <w:rsid w:val="004E3395"/>
    <w:rsid w:val="004F043C"/>
    <w:rsid w:val="00A14793"/>
    <w:rsid w:val="00A638A2"/>
    <w:rsid w:val="00D45F1C"/>
    <w:rsid w:val="00D71CA5"/>
    <w:rsid w:val="00F9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1062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5F1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D45F1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mln</dc:creator>
  <cp:lastModifiedBy>mln</cp:lastModifiedBy>
  <cp:revision>3</cp:revision>
  <dcterms:created xsi:type="dcterms:W3CDTF">2023-10-04T08:43:00Z</dcterms:created>
  <dcterms:modified xsi:type="dcterms:W3CDTF">2023-10-04T08:45:00Z</dcterms:modified>
</cp:coreProperties>
</file>